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FC" w:rsidRPr="009F5E65" w:rsidRDefault="00D736FC" w:rsidP="00D736FC">
      <w:pPr>
        <w:pStyle w:val="Normalny1"/>
        <w:keepNext/>
        <w:numPr>
          <w:ilvl w:val="0"/>
          <w:numId w:val="31"/>
        </w:numPr>
        <w:spacing w:line="360" w:lineRule="auto"/>
        <w:contextualSpacing/>
        <w:outlineLvl w:val="0"/>
        <w:rPr>
          <w:rFonts w:ascii="Times New Roman" w:hAnsi="Times New Roman" w:cs="Times New Roman"/>
          <w:sz w:val="24"/>
          <w:szCs w:val="24"/>
        </w:rPr>
      </w:pPr>
      <w:bookmarkStart w:id="0" w:name="_Toc459142152"/>
      <w:r w:rsidRPr="009F5E65">
        <w:rPr>
          <w:rFonts w:ascii="Times New Roman" w:eastAsia="Times New Roman" w:hAnsi="Times New Roman" w:cs="Times New Roman"/>
          <w:b/>
          <w:sz w:val="24"/>
          <w:szCs w:val="24"/>
        </w:rPr>
        <w:t>STRONA TYTUŁOWA</w:t>
      </w:r>
      <w:bookmarkEnd w:id="0"/>
    </w:p>
    <w:p w:rsidR="00D736FC" w:rsidRDefault="00DB39DE" w:rsidP="00D736FC">
      <w:pPr>
        <w:pStyle w:val="Normalny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3100" cy="7362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362825"/>
                    </a:xfrm>
                    <a:prstGeom prst="rect">
                      <a:avLst/>
                    </a:prstGeom>
                    <a:noFill/>
                    <a:ln>
                      <a:noFill/>
                    </a:ln>
                  </pic:spPr>
                </pic:pic>
              </a:graphicData>
            </a:graphic>
          </wp:inline>
        </w:drawing>
      </w:r>
    </w:p>
    <w:p w:rsidR="00AB200D" w:rsidRDefault="00AB200D" w:rsidP="00D736FC">
      <w:pPr>
        <w:pStyle w:val="Normalny1"/>
        <w:spacing w:line="360" w:lineRule="auto"/>
        <w:jc w:val="center"/>
        <w:rPr>
          <w:rFonts w:ascii="Times New Roman" w:eastAsia="Times New Roman" w:hAnsi="Times New Roman" w:cs="Times New Roman"/>
          <w:sz w:val="24"/>
          <w:szCs w:val="24"/>
        </w:rPr>
      </w:pPr>
    </w:p>
    <w:p w:rsidR="00AB200D" w:rsidRDefault="00AB200D" w:rsidP="00D736FC">
      <w:pPr>
        <w:pStyle w:val="Normalny1"/>
        <w:spacing w:line="360" w:lineRule="auto"/>
        <w:jc w:val="center"/>
        <w:rPr>
          <w:rFonts w:ascii="Times New Roman" w:eastAsia="Times New Roman" w:hAnsi="Times New Roman" w:cs="Times New Roman"/>
          <w:sz w:val="24"/>
          <w:szCs w:val="24"/>
        </w:rPr>
      </w:pPr>
    </w:p>
    <w:p w:rsidR="00AB200D" w:rsidRDefault="00AB200D" w:rsidP="00D736FC">
      <w:pPr>
        <w:pStyle w:val="Normalny1"/>
        <w:spacing w:line="360" w:lineRule="auto"/>
        <w:jc w:val="center"/>
        <w:rPr>
          <w:rFonts w:ascii="Times New Roman" w:eastAsia="Times New Roman" w:hAnsi="Times New Roman" w:cs="Times New Roman"/>
          <w:sz w:val="24"/>
          <w:szCs w:val="24"/>
        </w:rPr>
      </w:pPr>
    </w:p>
    <w:p w:rsidR="00D736FC" w:rsidRPr="009F5E65" w:rsidRDefault="00D736FC" w:rsidP="00D736FC">
      <w:pPr>
        <w:pStyle w:val="Normalny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WARSZAWA</w:t>
      </w:r>
      <w:r w:rsidR="00AB20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WRZESIEŃ 2016</w:t>
      </w:r>
    </w:p>
    <w:p w:rsidR="00D736FC" w:rsidRPr="009F5E65" w:rsidRDefault="00D736FC" w:rsidP="00D736FC">
      <w:pPr>
        <w:pStyle w:val="Default"/>
        <w:spacing w:line="360" w:lineRule="auto"/>
        <w:rPr>
          <w:rFonts w:ascii="Times New Roman" w:hAnsi="Times New Roman" w:cs="Times New Roman"/>
          <w:b/>
          <w:bCs/>
        </w:rPr>
      </w:pPr>
      <w:r w:rsidRPr="009F5E65">
        <w:rPr>
          <w:rFonts w:ascii="Times New Roman" w:hAnsi="Times New Roman" w:cs="Times New Roman"/>
          <w:b/>
          <w:bCs/>
        </w:rPr>
        <w:lastRenderedPageBreak/>
        <w:t xml:space="preserve">Klasy robót: </w:t>
      </w:r>
    </w:p>
    <w:p w:rsidR="00D736FC" w:rsidRPr="009F5E65" w:rsidRDefault="00D736FC" w:rsidP="00D736FC">
      <w:pPr>
        <w:pStyle w:val="Default"/>
        <w:spacing w:line="360" w:lineRule="auto"/>
        <w:ind w:left="720"/>
        <w:rPr>
          <w:rFonts w:ascii="Times New Roman" w:hAnsi="Times New Roman" w:cs="Times New Roman"/>
          <w:b/>
          <w:bCs/>
        </w:rPr>
      </w:pPr>
      <w:r w:rsidRPr="009F5E65">
        <w:rPr>
          <w:rFonts w:ascii="Times New Roman" w:hAnsi="Times New Roman" w:cs="Times New Roman"/>
        </w:rPr>
        <w:t>09300000-2 - Energia elektryczna, cieplna, słoneczna i jądrowa</w:t>
      </w:r>
    </w:p>
    <w:p w:rsidR="00D736FC" w:rsidRPr="009F5E65" w:rsidRDefault="00D736FC" w:rsidP="00D736FC">
      <w:pPr>
        <w:pStyle w:val="Default"/>
        <w:spacing w:line="360" w:lineRule="auto"/>
        <w:ind w:left="720"/>
        <w:rPr>
          <w:rFonts w:ascii="Times New Roman" w:hAnsi="Times New Roman" w:cs="Times New Roman"/>
          <w:b/>
          <w:bCs/>
        </w:rPr>
      </w:pPr>
      <w:r w:rsidRPr="009F5E65">
        <w:rPr>
          <w:rFonts w:ascii="Times New Roman" w:hAnsi="Times New Roman" w:cs="Times New Roman"/>
        </w:rPr>
        <w:t>09310000-5 – Elektryczność</w:t>
      </w:r>
    </w:p>
    <w:p w:rsidR="00D736FC" w:rsidRPr="009F5E65" w:rsidRDefault="00D736FC" w:rsidP="00D736FC">
      <w:pPr>
        <w:pStyle w:val="Default"/>
        <w:spacing w:line="360" w:lineRule="auto"/>
        <w:ind w:left="720"/>
        <w:rPr>
          <w:rFonts w:ascii="Times New Roman" w:hAnsi="Times New Roman" w:cs="Times New Roman"/>
          <w:b/>
          <w:bCs/>
        </w:rPr>
      </w:pPr>
      <w:r w:rsidRPr="009F5E65">
        <w:rPr>
          <w:rFonts w:ascii="Times New Roman" w:hAnsi="Times New Roman" w:cs="Times New Roman"/>
        </w:rPr>
        <w:t>42511110-5 - Pompy grzewcze</w:t>
      </w:r>
    </w:p>
    <w:p w:rsidR="00D736FC" w:rsidRPr="009F5E65" w:rsidRDefault="00D736FC" w:rsidP="00D736FC">
      <w:pPr>
        <w:pStyle w:val="Default"/>
        <w:tabs>
          <w:tab w:val="left" w:pos="7155"/>
        </w:tabs>
        <w:spacing w:line="360" w:lineRule="auto"/>
        <w:ind w:left="720"/>
        <w:rPr>
          <w:rFonts w:ascii="Times New Roman" w:hAnsi="Times New Roman" w:cs="Times New Roman"/>
          <w:b/>
          <w:bCs/>
        </w:rPr>
      </w:pPr>
      <w:r w:rsidRPr="009F5E65">
        <w:rPr>
          <w:rFonts w:ascii="Times New Roman" w:hAnsi="Times New Roman" w:cs="Times New Roman"/>
        </w:rPr>
        <w:t>09331100-9 - Kolektory słoneczne do produkcji ciepła</w:t>
      </w:r>
      <w:r w:rsidRPr="009F5E65">
        <w:rPr>
          <w:rFonts w:ascii="Times New Roman" w:hAnsi="Times New Roman" w:cs="Times New Roman"/>
        </w:rPr>
        <w:tab/>
      </w:r>
    </w:p>
    <w:p w:rsidR="00D736FC" w:rsidRPr="009F5E65" w:rsidRDefault="00D736FC" w:rsidP="00D736FC">
      <w:pPr>
        <w:pStyle w:val="Default"/>
        <w:spacing w:line="360" w:lineRule="auto"/>
        <w:ind w:left="720"/>
        <w:rPr>
          <w:rFonts w:ascii="Times New Roman" w:hAnsi="Times New Roman" w:cs="Times New Roman"/>
        </w:rPr>
      </w:pPr>
      <w:r w:rsidRPr="009F5E65">
        <w:rPr>
          <w:rFonts w:ascii="Times New Roman" w:hAnsi="Times New Roman" w:cs="Times New Roman"/>
        </w:rPr>
        <w:t>44112000-8 - Różne konstrukcje budowlanych</w:t>
      </w:r>
    </w:p>
    <w:p w:rsidR="00D736FC" w:rsidRPr="009F5E65" w:rsidRDefault="00D736FC" w:rsidP="00D736FC">
      <w:pPr>
        <w:pStyle w:val="Default"/>
        <w:spacing w:line="360" w:lineRule="auto"/>
        <w:ind w:left="2127" w:hanging="1418"/>
        <w:rPr>
          <w:rFonts w:ascii="Times New Roman" w:hAnsi="Times New Roman" w:cs="Times New Roman"/>
        </w:rPr>
      </w:pPr>
      <w:r w:rsidRPr="009F5E65">
        <w:rPr>
          <w:rFonts w:ascii="Times New Roman" w:hAnsi="Times New Roman" w:cs="Times New Roman"/>
        </w:rPr>
        <w:t>44212000-9 - Wyroby konstrukcyjne i części, z wyjątkiem budynków z gotowych elementów</w:t>
      </w:r>
    </w:p>
    <w:p w:rsidR="00D736FC" w:rsidRPr="009F5E65" w:rsidRDefault="00D736FC" w:rsidP="00D736FC">
      <w:pPr>
        <w:pStyle w:val="Default"/>
        <w:spacing w:line="360" w:lineRule="auto"/>
        <w:ind w:left="720"/>
        <w:rPr>
          <w:rFonts w:ascii="Times New Roman" w:hAnsi="Times New Roman" w:cs="Times New Roman"/>
        </w:rPr>
      </w:pPr>
      <w:r w:rsidRPr="009F5E65">
        <w:rPr>
          <w:rFonts w:ascii="Times New Roman" w:hAnsi="Times New Roman" w:cs="Times New Roman"/>
        </w:rPr>
        <w:t xml:space="preserve">45330000-9 - Roboty instalacyjne wodno – kanalizacyjne i sanitarne </w:t>
      </w:r>
    </w:p>
    <w:p w:rsidR="00D736FC" w:rsidRPr="009F5E65" w:rsidRDefault="00D736FC" w:rsidP="00D736FC">
      <w:pPr>
        <w:pStyle w:val="Default"/>
        <w:spacing w:line="360" w:lineRule="auto"/>
        <w:ind w:left="720"/>
        <w:rPr>
          <w:rFonts w:ascii="Times New Roman" w:hAnsi="Times New Roman" w:cs="Times New Roman"/>
        </w:rPr>
      </w:pPr>
      <w:r w:rsidRPr="009F5E65">
        <w:rPr>
          <w:rFonts w:ascii="Times New Roman" w:hAnsi="Times New Roman" w:cs="Times New Roman"/>
        </w:rPr>
        <w:t xml:space="preserve">45111200-0 - Roboty w zakresie przygotowania terenu pod budowę i roboty ziemne </w:t>
      </w:r>
    </w:p>
    <w:p w:rsidR="00D736FC" w:rsidRPr="009F5E65" w:rsidRDefault="00D736FC" w:rsidP="00D736FC">
      <w:pPr>
        <w:pStyle w:val="Default"/>
        <w:spacing w:line="360" w:lineRule="auto"/>
        <w:ind w:left="720"/>
        <w:rPr>
          <w:rFonts w:ascii="Times New Roman" w:hAnsi="Times New Roman" w:cs="Times New Roman"/>
          <w:b/>
          <w:bCs/>
        </w:rPr>
      </w:pPr>
      <w:r w:rsidRPr="009F5E65">
        <w:rPr>
          <w:rFonts w:ascii="Times New Roman" w:hAnsi="Times New Roman" w:cs="Times New Roman"/>
        </w:rPr>
        <w:t xml:space="preserve">45300000-0 - Roboty instalacyjne w budynkach </w:t>
      </w:r>
    </w:p>
    <w:p w:rsidR="00D736FC" w:rsidRPr="009F5E65" w:rsidRDefault="00D736FC" w:rsidP="00D736FC">
      <w:pPr>
        <w:pStyle w:val="Default"/>
        <w:spacing w:line="360" w:lineRule="auto"/>
        <w:ind w:left="720"/>
        <w:rPr>
          <w:rFonts w:ascii="Times New Roman" w:hAnsi="Times New Roman" w:cs="Times New Roman"/>
          <w:b/>
          <w:bCs/>
        </w:rPr>
      </w:pPr>
      <w:r w:rsidRPr="009F5E65">
        <w:rPr>
          <w:rFonts w:ascii="Times New Roman" w:hAnsi="Times New Roman" w:cs="Times New Roman"/>
        </w:rPr>
        <w:t>45331000-6 - Instalowanie urządzeń grzewczych, wentylacyjnych i klimatyzacyjnych</w:t>
      </w:r>
    </w:p>
    <w:p w:rsidR="00D736FC" w:rsidRPr="009F5E65" w:rsidRDefault="00D736FC" w:rsidP="00D736FC">
      <w:pPr>
        <w:pStyle w:val="Default"/>
        <w:spacing w:line="360" w:lineRule="auto"/>
        <w:ind w:left="720"/>
        <w:rPr>
          <w:rFonts w:ascii="Times New Roman" w:hAnsi="Times New Roman" w:cs="Times New Roman"/>
          <w:b/>
          <w:bCs/>
        </w:rPr>
      </w:pPr>
      <w:r w:rsidRPr="009F5E65">
        <w:rPr>
          <w:rFonts w:ascii="Times New Roman" w:hAnsi="Times New Roman" w:cs="Times New Roman"/>
          <w:color w:val="auto"/>
        </w:rPr>
        <w:t>71220000-6 - Usługi projektowania architektonicznego</w:t>
      </w:r>
    </w:p>
    <w:p w:rsidR="00D736FC" w:rsidRPr="009F5E65" w:rsidRDefault="00D736FC" w:rsidP="00D736FC">
      <w:pPr>
        <w:pStyle w:val="Default"/>
        <w:spacing w:line="360" w:lineRule="auto"/>
        <w:ind w:left="720"/>
        <w:rPr>
          <w:rFonts w:ascii="Times New Roman" w:hAnsi="Times New Roman" w:cs="Times New Roman"/>
        </w:rPr>
      </w:pPr>
      <w:r w:rsidRPr="009F5E65">
        <w:rPr>
          <w:rFonts w:ascii="Times New Roman" w:hAnsi="Times New Roman" w:cs="Times New Roman"/>
        </w:rPr>
        <w:t>71320000-7 - Usługi inżynieryjne z zakresie projektowania</w:t>
      </w:r>
    </w:p>
    <w:p w:rsidR="00D736FC" w:rsidRPr="009F5E65" w:rsidRDefault="00D736FC" w:rsidP="00D736FC">
      <w:pPr>
        <w:pStyle w:val="Default"/>
        <w:spacing w:line="360" w:lineRule="auto"/>
        <w:ind w:left="720"/>
        <w:rPr>
          <w:rFonts w:ascii="Times New Roman" w:eastAsia="Times New Roman" w:hAnsi="Times New Roman" w:cs="Times New Roman"/>
        </w:rPr>
      </w:pPr>
      <w:r w:rsidRPr="009F5E65">
        <w:rPr>
          <w:rFonts w:ascii="Times New Roman" w:eastAsia="Times New Roman" w:hAnsi="Times New Roman" w:cs="Times New Roman"/>
        </w:rPr>
        <w:t>09300000-2 - Energia elektryczna, cieplna, słoneczna i jądrowa;</w:t>
      </w:r>
    </w:p>
    <w:p w:rsidR="00D736FC" w:rsidRPr="009F5E65" w:rsidRDefault="00D736FC" w:rsidP="00D736FC">
      <w:pPr>
        <w:pStyle w:val="Default"/>
        <w:spacing w:line="360" w:lineRule="auto"/>
        <w:ind w:left="720"/>
        <w:rPr>
          <w:rFonts w:ascii="Times New Roman" w:eastAsia="Times New Roman" w:hAnsi="Times New Roman" w:cs="Times New Roman"/>
        </w:rPr>
      </w:pPr>
      <w:r w:rsidRPr="009F5E65">
        <w:rPr>
          <w:rFonts w:ascii="Times New Roman" w:eastAsia="Times New Roman" w:hAnsi="Times New Roman" w:cs="Times New Roman"/>
        </w:rPr>
        <w:t>09330000-1 - Energia słoneczna;</w:t>
      </w:r>
    </w:p>
    <w:p w:rsidR="00D736FC" w:rsidRPr="009F5E65" w:rsidRDefault="00D736FC" w:rsidP="00D736FC">
      <w:pPr>
        <w:pStyle w:val="Default"/>
        <w:spacing w:line="360" w:lineRule="auto"/>
        <w:ind w:left="720"/>
        <w:rPr>
          <w:rFonts w:ascii="Times New Roman" w:eastAsia="Times New Roman" w:hAnsi="Times New Roman" w:cs="Times New Roman"/>
        </w:rPr>
      </w:pPr>
      <w:r w:rsidRPr="009F5E65">
        <w:rPr>
          <w:rFonts w:ascii="Times New Roman" w:eastAsia="Times New Roman" w:hAnsi="Times New Roman" w:cs="Times New Roman"/>
        </w:rPr>
        <w:t>09331000-8 - Baterie słoneczne;</w:t>
      </w:r>
    </w:p>
    <w:p w:rsidR="00D736FC" w:rsidRPr="009F5E65" w:rsidRDefault="00D736FC" w:rsidP="00D736FC">
      <w:pPr>
        <w:pStyle w:val="Default"/>
        <w:spacing w:line="360" w:lineRule="auto"/>
        <w:ind w:left="720"/>
        <w:rPr>
          <w:rFonts w:ascii="Times New Roman" w:eastAsia="Times New Roman" w:hAnsi="Times New Roman" w:cs="Times New Roman"/>
        </w:rPr>
      </w:pPr>
      <w:r w:rsidRPr="009F5E65">
        <w:rPr>
          <w:rFonts w:ascii="Times New Roman" w:eastAsia="Times New Roman" w:hAnsi="Times New Roman" w:cs="Times New Roman"/>
        </w:rPr>
        <w:t>45317000-2 - Inne instalacje elektryczne;</w:t>
      </w:r>
    </w:p>
    <w:p w:rsidR="00D736FC" w:rsidRPr="009F5E65" w:rsidRDefault="00D736FC" w:rsidP="00D736FC">
      <w:pPr>
        <w:pStyle w:val="Default"/>
        <w:spacing w:line="360" w:lineRule="auto"/>
        <w:ind w:left="720"/>
        <w:rPr>
          <w:rFonts w:ascii="Times New Roman" w:eastAsia="Times New Roman" w:hAnsi="Times New Roman" w:cs="Times New Roman"/>
        </w:rPr>
      </w:pPr>
      <w:r w:rsidRPr="009F5E65">
        <w:rPr>
          <w:rFonts w:ascii="Times New Roman" w:eastAsia="Times New Roman" w:hAnsi="Times New Roman" w:cs="Times New Roman"/>
        </w:rPr>
        <w:t>45317300-5 - Elektryczne urządzenia rozdzielcze;</w:t>
      </w:r>
      <w:r w:rsidRPr="009F5E65">
        <w:rPr>
          <w:rFonts w:ascii="Times New Roman" w:eastAsia="Times New Roman" w:hAnsi="Times New Roman" w:cs="Times New Roman"/>
        </w:rPr>
        <w:tab/>
      </w:r>
    </w:p>
    <w:p w:rsidR="00D736FC" w:rsidRPr="009F5E65" w:rsidRDefault="00D736FC" w:rsidP="00D736FC">
      <w:pPr>
        <w:pStyle w:val="Default"/>
        <w:spacing w:line="360" w:lineRule="auto"/>
        <w:ind w:left="720"/>
        <w:rPr>
          <w:rFonts w:ascii="Times New Roman" w:eastAsia="Times New Roman" w:hAnsi="Times New Roman" w:cs="Times New Roman"/>
        </w:rPr>
      </w:pPr>
      <w:r w:rsidRPr="009F5E65">
        <w:rPr>
          <w:rFonts w:ascii="Times New Roman" w:eastAsia="Times New Roman" w:hAnsi="Times New Roman" w:cs="Times New Roman"/>
        </w:rPr>
        <w:t>45311000-0 - Roboty w zakresie okablowania oraz instalacji elektrycznych.</w:t>
      </w:r>
    </w:p>
    <w:p w:rsidR="00D736FC" w:rsidRDefault="00D736FC" w:rsidP="00D736FC">
      <w:pPr>
        <w:pStyle w:val="Default"/>
        <w:spacing w:line="360" w:lineRule="auto"/>
        <w:ind w:left="720"/>
        <w:rPr>
          <w:rFonts w:ascii="Times New Roman" w:eastAsia="Times New Roman" w:hAnsi="Times New Roman" w:cs="Times New Roman"/>
        </w:rPr>
      </w:pPr>
    </w:p>
    <w:p w:rsidR="00D736FC" w:rsidRDefault="00D736FC" w:rsidP="00D736FC">
      <w:pPr>
        <w:pStyle w:val="Default"/>
        <w:spacing w:line="360" w:lineRule="auto"/>
        <w:ind w:left="720"/>
        <w:rPr>
          <w:rFonts w:ascii="Times New Roman" w:eastAsia="Times New Roman" w:hAnsi="Times New Roman" w:cs="Times New Roman"/>
        </w:rPr>
      </w:pPr>
    </w:p>
    <w:p w:rsidR="00D736FC" w:rsidRDefault="00D736FC" w:rsidP="00D736FC">
      <w:pPr>
        <w:pStyle w:val="Default"/>
        <w:spacing w:line="360" w:lineRule="auto"/>
        <w:ind w:left="720"/>
        <w:rPr>
          <w:rFonts w:ascii="Times New Roman" w:eastAsia="Times New Roman" w:hAnsi="Times New Roman" w:cs="Times New Roman"/>
        </w:rPr>
      </w:pPr>
    </w:p>
    <w:p w:rsidR="00D736FC" w:rsidRDefault="00D736FC" w:rsidP="00D736FC">
      <w:pPr>
        <w:pStyle w:val="Default"/>
        <w:spacing w:line="360" w:lineRule="auto"/>
        <w:ind w:left="720"/>
        <w:rPr>
          <w:rFonts w:ascii="Times New Roman" w:eastAsia="Times New Roman" w:hAnsi="Times New Roman" w:cs="Times New Roman"/>
        </w:rPr>
      </w:pPr>
    </w:p>
    <w:p w:rsidR="00D736FC" w:rsidRDefault="00D736FC" w:rsidP="00D736FC">
      <w:pPr>
        <w:pStyle w:val="Default"/>
        <w:spacing w:line="360" w:lineRule="auto"/>
        <w:ind w:left="720"/>
        <w:rPr>
          <w:rFonts w:ascii="Times New Roman" w:eastAsia="Times New Roman" w:hAnsi="Times New Roman" w:cs="Times New Roman"/>
        </w:rPr>
      </w:pPr>
    </w:p>
    <w:p w:rsidR="00D736FC" w:rsidRDefault="00D736FC" w:rsidP="00D736FC">
      <w:pPr>
        <w:pStyle w:val="Default"/>
        <w:spacing w:line="360" w:lineRule="auto"/>
        <w:ind w:left="720"/>
        <w:rPr>
          <w:rFonts w:ascii="Times New Roman" w:eastAsia="Times New Roman" w:hAnsi="Times New Roman" w:cs="Times New Roman"/>
        </w:rPr>
      </w:pPr>
    </w:p>
    <w:p w:rsidR="00D736FC" w:rsidRDefault="00D736FC" w:rsidP="00D736FC">
      <w:pPr>
        <w:pStyle w:val="Default"/>
        <w:spacing w:line="360" w:lineRule="auto"/>
        <w:ind w:left="720"/>
        <w:rPr>
          <w:rFonts w:ascii="Times New Roman" w:eastAsia="Times New Roman" w:hAnsi="Times New Roman" w:cs="Times New Roman"/>
        </w:rPr>
      </w:pPr>
    </w:p>
    <w:p w:rsidR="00D736FC" w:rsidRPr="009F5E65" w:rsidRDefault="00D736FC" w:rsidP="00D736FC">
      <w:pPr>
        <w:pStyle w:val="Default"/>
        <w:spacing w:line="360" w:lineRule="auto"/>
        <w:ind w:left="720"/>
        <w:rPr>
          <w:rFonts w:ascii="Times New Roman" w:eastAsia="Times New Roman" w:hAnsi="Times New Roman" w:cs="Times New Roman"/>
        </w:rPr>
      </w:pPr>
    </w:p>
    <w:p w:rsidR="00D736FC" w:rsidRPr="009F5E65" w:rsidRDefault="00D736FC" w:rsidP="00D736FC">
      <w:pPr>
        <w:pStyle w:val="Normalny1"/>
        <w:spacing w:line="360" w:lineRule="auto"/>
        <w:contextualSpacing/>
        <w:jc w:val="both"/>
        <w:rPr>
          <w:rFonts w:ascii="Times New Roman" w:hAnsi="Times New Roman" w:cs="Times New Roman"/>
          <w:sz w:val="24"/>
          <w:szCs w:val="24"/>
        </w:rPr>
      </w:pPr>
      <w:r w:rsidRPr="009F5E65">
        <w:rPr>
          <w:rFonts w:ascii="Times New Roman" w:eastAsia="Times New Roman" w:hAnsi="Times New Roman" w:cs="Times New Roman"/>
          <w:b/>
          <w:sz w:val="24"/>
          <w:szCs w:val="24"/>
        </w:rPr>
        <w:t>Imiona i nazwiska osób opracowujących program funkcjonalno-użytkowy:</w:t>
      </w:r>
    </w:p>
    <w:p w:rsidR="00D736FC" w:rsidRPr="009F5E65" w:rsidRDefault="00D736FC" w:rsidP="00D736FC">
      <w:pPr>
        <w:pStyle w:val="Normalny1"/>
        <w:spacing w:line="360" w:lineRule="auto"/>
        <w:contextualSpacing/>
        <w:jc w:val="both"/>
        <w:rPr>
          <w:rFonts w:ascii="Times New Roman" w:hAnsi="Times New Roman" w:cs="Times New Roman"/>
          <w:sz w:val="24"/>
          <w:szCs w:val="24"/>
        </w:rPr>
      </w:pPr>
      <w:r w:rsidRPr="009F5E65">
        <w:rPr>
          <w:rFonts w:ascii="Times New Roman" w:eastAsia="Times New Roman" w:hAnsi="Times New Roman" w:cs="Times New Roman"/>
          <w:sz w:val="24"/>
          <w:szCs w:val="24"/>
        </w:rPr>
        <w:t>Dr inż. Grzegorz Maśloch,</w:t>
      </w:r>
    </w:p>
    <w:p w:rsidR="00D736FC" w:rsidRPr="009F5E65" w:rsidRDefault="00D736FC" w:rsidP="00D736FC">
      <w:pPr>
        <w:pStyle w:val="Normalny1"/>
        <w:spacing w:line="360" w:lineRule="auto"/>
        <w:contextualSpacing/>
        <w:jc w:val="both"/>
        <w:rPr>
          <w:rFonts w:ascii="Times New Roman" w:hAnsi="Times New Roman" w:cs="Times New Roman"/>
          <w:sz w:val="24"/>
          <w:szCs w:val="24"/>
        </w:rPr>
      </w:pPr>
      <w:r w:rsidRPr="009F5E65">
        <w:rPr>
          <w:rFonts w:ascii="Times New Roman" w:eastAsia="Times New Roman" w:hAnsi="Times New Roman" w:cs="Times New Roman"/>
          <w:sz w:val="24"/>
          <w:szCs w:val="24"/>
        </w:rPr>
        <w:t>Dr Remigiusz Górniak,</w:t>
      </w:r>
    </w:p>
    <w:p w:rsidR="00D736FC" w:rsidRPr="009F5E65" w:rsidRDefault="00D736FC" w:rsidP="00D736FC">
      <w:pPr>
        <w:pStyle w:val="Default"/>
        <w:spacing w:line="360" w:lineRule="auto"/>
        <w:ind w:left="720"/>
        <w:rPr>
          <w:rFonts w:ascii="Times New Roman" w:hAnsi="Times New Roman" w:cs="Times New Roman"/>
        </w:rPr>
      </w:pPr>
      <w:r w:rsidRPr="009F5E65">
        <w:rPr>
          <w:rFonts w:ascii="Times New Roman" w:hAnsi="Times New Roman" w:cs="Times New Roman"/>
        </w:rPr>
        <w:br w:type="page"/>
      </w:r>
    </w:p>
    <w:p w:rsidR="00D736FC" w:rsidRPr="000F6423" w:rsidRDefault="00D736FC" w:rsidP="000F6423">
      <w:pPr>
        <w:pStyle w:val="Normalny1"/>
        <w:spacing w:line="360" w:lineRule="auto"/>
        <w:contextualSpacing/>
        <w:jc w:val="both"/>
        <w:rPr>
          <w:rStyle w:val="Nagwekmj"/>
          <w:rFonts w:ascii="Times New Roman" w:hAnsi="Times New Roman" w:cs="Times New Roman"/>
          <w:b w:val="0"/>
          <w:bCs w:val="0"/>
          <w:sz w:val="24"/>
          <w:szCs w:val="24"/>
        </w:rPr>
      </w:pPr>
      <w:r w:rsidRPr="009F5E65">
        <w:rPr>
          <w:rFonts w:ascii="Times New Roman" w:eastAsia="Times New Roman" w:hAnsi="Times New Roman" w:cs="Times New Roman"/>
          <w:b/>
          <w:sz w:val="24"/>
          <w:szCs w:val="24"/>
        </w:rPr>
        <w:lastRenderedPageBreak/>
        <w:t>Adres</w:t>
      </w:r>
      <w:r w:rsidR="00A40D04">
        <w:rPr>
          <w:rFonts w:ascii="Times New Roman" w:eastAsia="Times New Roman" w:hAnsi="Times New Roman" w:cs="Times New Roman"/>
          <w:b/>
          <w:sz w:val="24"/>
          <w:szCs w:val="24"/>
        </w:rPr>
        <w:t>y</w:t>
      </w:r>
      <w:r w:rsidRPr="009F5E65">
        <w:rPr>
          <w:rFonts w:ascii="Times New Roman" w:eastAsia="Times New Roman" w:hAnsi="Times New Roman" w:cs="Times New Roman"/>
          <w:b/>
          <w:sz w:val="24"/>
          <w:szCs w:val="24"/>
        </w:rPr>
        <w:t xml:space="preserve"> obiektów budowlanych, których dotyczy program funkcjonalno-użytkowy:</w:t>
      </w:r>
    </w:p>
    <w:tbl>
      <w:tblPr>
        <w:tblW w:w="9505" w:type="dxa"/>
        <w:tblInd w:w="65" w:type="dxa"/>
        <w:tblCellMar>
          <w:left w:w="70" w:type="dxa"/>
          <w:right w:w="70" w:type="dxa"/>
        </w:tblCellMar>
        <w:tblLook w:val="04A0" w:firstRow="1" w:lastRow="0" w:firstColumn="1" w:lastColumn="0" w:noHBand="0" w:noVBand="1"/>
      </w:tblPr>
      <w:tblGrid>
        <w:gridCol w:w="440"/>
        <w:gridCol w:w="3109"/>
        <w:gridCol w:w="1276"/>
        <w:gridCol w:w="440"/>
        <w:gridCol w:w="2820"/>
        <w:gridCol w:w="1484"/>
      </w:tblGrid>
      <w:tr w:rsidR="00047AFA" w:rsidRPr="008368A9" w:rsidTr="00957864">
        <w:trPr>
          <w:trHeight w:val="570"/>
        </w:trPr>
        <w:tc>
          <w:tcPr>
            <w:tcW w:w="4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lang w:eastAsia="pl-PL"/>
              </w:rPr>
            </w:pPr>
            <w:r w:rsidRPr="008368A9">
              <w:rPr>
                <w:rFonts w:ascii="Times New Roman" w:eastAsia="Times New Roman" w:hAnsi="Times New Roman" w:cs="Times New Roman"/>
                <w:b/>
                <w:bCs/>
                <w:color w:val="000000"/>
                <w:lang w:eastAsia="pl-PL"/>
              </w:rPr>
              <w:t>l. dz.</w:t>
            </w:r>
          </w:p>
        </w:tc>
        <w:tc>
          <w:tcPr>
            <w:tcW w:w="3109" w:type="dxa"/>
            <w:tcBorders>
              <w:top w:val="single" w:sz="4" w:space="0" w:color="auto"/>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lang w:eastAsia="pl-PL"/>
              </w:rPr>
            </w:pPr>
            <w:r w:rsidRPr="008368A9">
              <w:rPr>
                <w:rFonts w:ascii="Times New Roman" w:eastAsia="Times New Roman" w:hAnsi="Times New Roman" w:cs="Times New Roman"/>
                <w:b/>
                <w:bCs/>
                <w:color w:val="000000"/>
                <w:lang w:eastAsia="pl-PL"/>
              </w:rPr>
              <w:t>Adres zamieszkania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lang w:eastAsia="pl-PL"/>
              </w:rPr>
            </w:pPr>
            <w:r w:rsidRPr="008368A9">
              <w:rPr>
                <w:rFonts w:ascii="Times New Roman" w:eastAsia="Times New Roman" w:hAnsi="Times New Roman" w:cs="Times New Roman"/>
                <w:b/>
                <w:bCs/>
                <w:color w:val="000000"/>
                <w:lang w:eastAsia="pl-PL"/>
              </w:rPr>
              <w:t>Rodzaj instalacji</w:t>
            </w:r>
          </w:p>
        </w:tc>
        <w:tc>
          <w:tcPr>
            <w:tcW w:w="440" w:type="dxa"/>
            <w:tcBorders>
              <w:top w:val="single" w:sz="4" w:space="0" w:color="auto"/>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lang w:eastAsia="pl-PL"/>
              </w:rPr>
            </w:pPr>
            <w:r w:rsidRPr="008368A9">
              <w:rPr>
                <w:rFonts w:ascii="Times New Roman" w:eastAsia="Times New Roman" w:hAnsi="Times New Roman" w:cs="Times New Roman"/>
                <w:b/>
                <w:bCs/>
                <w:color w:val="000000"/>
                <w:lang w:eastAsia="pl-PL"/>
              </w:rPr>
              <w:t>l. dz.</w:t>
            </w:r>
          </w:p>
        </w:tc>
        <w:tc>
          <w:tcPr>
            <w:tcW w:w="2820" w:type="dxa"/>
            <w:tcBorders>
              <w:top w:val="single" w:sz="4" w:space="0" w:color="auto"/>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lang w:eastAsia="pl-PL"/>
              </w:rPr>
            </w:pPr>
            <w:r w:rsidRPr="008368A9">
              <w:rPr>
                <w:rFonts w:ascii="Times New Roman" w:eastAsia="Times New Roman" w:hAnsi="Times New Roman" w:cs="Times New Roman"/>
                <w:b/>
                <w:bCs/>
                <w:color w:val="000000"/>
                <w:lang w:eastAsia="pl-PL"/>
              </w:rPr>
              <w:t>Adres zamieszkania</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lang w:eastAsia="pl-PL"/>
              </w:rPr>
            </w:pPr>
            <w:r w:rsidRPr="008368A9">
              <w:rPr>
                <w:rFonts w:ascii="Times New Roman" w:eastAsia="Times New Roman" w:hAnsi="Times New Roman" w:cs="Times New Roman"/>
                <w:b/>
                <w:bCs/>
                <w:color w:val="000000"/>
                <w:lang w:eastAsia="pl-PL"/>
              </w:rPr>
              <w:t>Rodzaj instalacji</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Kajetany, ul. Bzów</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Parole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B200D"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Młochów</w:t>
            </w:r>
            <w:r w:rsidR="00A40D04">
              <w:rPr>
                <w:rFonts w:ascii="Times New Roman" w:eastAsia="Times New Roman" w:hAnsi="Times New Roman" w:cs="Times New Roman"/>
                <w:color w:val="000000"/>
                <w:sz w:val="24"/>
                <w:szCs w:val="24"/>
                <w:lang w:eastAsia="pl-PL"/>
              </w:rPr>
              <w:t xml:space="preserve">, Al. Kasztanowa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Storczykowa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w:t>
            </w:r>
            <w:r w:rsidR="00A40D04">
              <w:rPr>
                <w:rFonts w:ascii="Times New Roman" w:eastAsia="Times New Roman" w:hAnsi="Times New Roman" w:cs="Times New Roman"/>
                <w:color w:val="000000"/>
                <w:sz w:val="24"/>
                <w:szCs w:val="24"/>
                <w:lang w:eastAsia="pl-PL"/>
              </w:rPr>
              <w:t xml:space="preserve">ul. Sezamkowa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Jaworowa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Urzut, ul. Promyka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Magnolii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Kajetany, ul. Cisowa</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Niezapominajki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Komorowska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Rozalin, ul. </w:t>
            </w:r>
            <w:r w:rsidR="00AB200D" w:rsidRPr="008368A9">
              <w:rPr>
                <w:rFonts w:ascii="Times New Roman" w:eastAsia="Times New Roman" w:hAnsi="Times New Roman" w:cs="Times New Roman"/>
                <w:color w:val="000000"/>
                <w:sz w:val="24"/>
                <w:szCs w:val="24"/>
                <w:lang w:eastAsia="pl-PL"/>
              </w:rPr>
              <w:t>Winogronowa</w:t>
            </w:r>
            <w:r w:rsidR="00A40D04">
              <w:rPr>
                <w:rFonts w:ascii="Times New Roman" w:eastAsia="Times New Roman" w:hAnsi="Times New Roman" w:cs="Times New Roman"/>
                <w:color w:val="000000"/>
                <w:sz w:val="24"/>
                <w:szCs w:val="24"/>
                <w:lang w:eastAsia="pl-PL"/>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3D44FF"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Młochów, al. </w:t>
            </w:r>
            <w:r w:rsidR="00A40D04">
              <w:rPr>
                <w:rFonts w:ascii="Times New Roman" w:eastAsia="Times New Roman" w:hAnsi="Times New Roman" w:cs="Times New Roman"/>
                <w:color w:val="000000"/>
                <w:sz w:val="24"/>
                <w:szCs w:val="24"/>
                <w:lang w:eastAsia="pl-PL"/>
              </w:rPr>
              <w:t xml:space="preserve">Kasztanowa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A40D0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Migdałowa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Babiego Lata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w:t>
            </w:r>
            <w:r w:rsidR="00A40D04">
              <w:rPr>
                <w:rFonts w:ascii="Times New Roman" w:eastAsia="Times New Roman" w:hAnsi="Times New Roman" w:cs="Times New Roman"/>
                <w:color w:val="000000"/>
                <w:sz w:val="24"/>
                <w:szCs w:val="24"/>
                <w:lang w:eastAsia="pl-PL"/>
              </w:rPr>
              <w:t xml:space="preserve">Komorowska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Nadrzeczna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Babiego Lata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Prosta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A40D0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Brzozowa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Czarny Las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Strzeniówka, ul. Komorowska</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Prosta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Turystyczna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Stara Wieś, ul. Bracka</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Środkowa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Żwirowa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Bogatki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Babiego Lata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w:t>
            </w:r>
            <w:r w:rsidR="00AB200D" w:rsidRPr="008368A9">
              <w:rPr>
                <w:rFonts w:ascii="Times New Roman" w:eastAsia="Times New Roman" w:hAnsi="Times New Roman" w:cs="Times New Roman"/>
                <w:color w:val="000000"/>
                <w:sz w:val="24"/>
                <w:szCs w:val="24"/>
                <w:lang w:eastAsia="pl-PL"/>
              </w:rPr>
              <w:t>Jarzębinowa</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3D44FF" w:rsidP="003D44F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Strzeniówka,</w:t>
            </w:r>
            <w:r w:rsidR="00047AFA" w:rsidRPr="008368A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u</w:t>
            </w:r>
            <w:r w:rsidR="00A40D04">
              <w:rPr>
                <w:rFonts w:ascii="Times New Roman" w:eastAsia="Times New Roman" w:hAnsi="Times New Roman" w:cs="Times New Roman"/>
                <w:color w:val="000000"/>
                <w:sz w:val="24"/>
                <w:szCs w:val="24"/>
                <w:lang w:eastAsia="pl-PL"/>
              </w:rPr>
              <w:t xml:space="preserve">l. Dębowa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Wieś, ul. Bażantowa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ul. Agrestowa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Urzut, ul. Promyka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Młochów, ul. Błękitna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Komorowska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ul. Środkowa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Brzozowa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Stara Wieś,</w:t>
            </w:r>
            <w:r w:rsidR="00A40D04">
              <w:rPr>
                <w:rFonts w:ascii="Times New Roman" w:eastAsia="Times New Roman" w:hAnsi="Times New Roman" w:cs="Times New Roman"/>
                <w:color w:val="000000"/>
                <w:sz w:val="24"/>
                <w:szCs w:val="24"/>
                <w:lang w:eastAsia="pl-PL"/>
              </w:rPr>
              <w:t xml:space="preserve"> ul. Kamilowa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t>
            </w:r>
            <w:r w:rsidR="00AB200D" w:rsidRPr="008368A9">
              <w:rPr>
                <w:rFonts w:ascii="Times New Roman" w:eastAsia="Times New Roman" w:hAnsi="Times New Roman" w:cs="Times New Roman"/>
                <w:color w:val="000000"/>
                <w:sz w:val="24"/>
                <w:szCs w:val="24"/>
                <w:lang w:eastAsia="pl-PL"/>
              </w:rPr>
              <w:t>Wieś</w:t>
            </w:r>
            <w:r w:rsidR="00A40D04">
              <w:rPr>
                <w:rFonts w:ascii="Times New Roman" w:eastAsia="Times New Roman" w:hAnsi="Times New Roman" w:cs="Times New Roman"/>
                <w:color w:val="000000"/>
                <w:sz w:val="24"/>
                <w:szCs w:val="24"/>
                <w:lang w:eastAsia="pl-PL"/>
              </w:rPr>
              <w:t xml:space="preserve">, ul. Brwinowska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2C1586"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Młochów, Al.</w:t>
            </w:r>
            <w:r w:rsidR="00A40D04">
              <w:rPr>
                <w:rFonts w:ascii="Times New Roman" w:eastAsia="Times New Roman" w:hAnsi="Times New Roman" w:cs="Times New Roman"/>
                <w:color w:val="000000"/>
                <w:sz w:val="24"/>
                <w:szCs w:val="24"/>
                <w:lang w:eastAsia="pl-PL"/>
              </w:rPr>
              <w:t xml:space="preserve"> Kasztanowa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Błońska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Polnych Maków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ul. Spółdzielcza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159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Cisowa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Rosy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Komorowska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lastRenderedPageBreak/>
              <w:t>25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Graniczna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Walendów, ul. Romantyczna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Wieś, ul. Grodziska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Babiego Lata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Długa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Komorowska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ul. Bursztynowa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A40D0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Wola Krakowiańska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Wiosenna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Kajetany, ul. Rolna</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Młochowska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Komorowska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Rozalin, ul. Rzewuskiej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Babiego Lata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Rosy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Kalinowa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169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ul. Środkowa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Maciejki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Jaworowa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Stokrotki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Bogatki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Jaworowa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Brwinowska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Niezapominajki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Komorowska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Kajetany, ul. Czarny Las</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39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Rozalin, ul. </w:t>
            </w:r>
            <w:r w:rsidR="00AB200D">
              <w:rPr>
                <w:rFonts w:ascii="Times New Roman" w:eastAsia="Times New Roman" w:hAnsi="Times New Roman" w:cs="Times New Roman"/>
                <w:color w:val="000000"/>
                <w:sz w:val="24"/>
                <w:szCs w:val="24"/>
                <w:lang w:eastAsia="pl-PL"/>
              </w:rPr>
              <w:t>Cheł</w:t>
            </w:r>
            <w:r w:rsidRPr="008368A9">
              <w:rPr>
                <w:rFonts w:ascii="Times New Roman" w:eastAsia="Times New Roman" w:hAnsi="Times New Roman" w:cs="Times New Roman"/>
                <w:color w:val="000000"/>
                <w:sz w:val="24"/>
                <w:szCs w:val="24"/>
                <w:lang w:eastAsia="pl-PL"/>
              </w:rPr>
              <w:t>m</w:t>
            </w:r>
            <w:r w:rsidR="00AB200D">
              <w:rPr>
                <w:rFonts w:ascii="Times New Roman" w:eastAsia="Times New Roman" w:hAnsi="Times New Roman" w:cs="Times New Roman"/>
                <w:color w:val="000000"/>
                <w:sz w:val="24"/>
                <w:szCs w:val="24"/>
                <w:lang w:eastAsia="pl-PL"/>
              </w:rPr>
              <w:t>o</w:t>
            </w:r>
            <w:r w:rsidRPr="008368A9">
              <w:rPr>
                <w:rFonts w:ascii="Times New Roman" w:eastAsia="Times New Roman" w:hAnsi="Times New Roman" w:cs="Times New Roman"/>
                <w:color w:val="000000"/>
                <w:sz w:val="24"/>
                <w:szCs w:val="24"/>
                <w:lang w:eastAsia="pl-PL"/>
              </w:rPr>
              <w:t xml:space="preserve">ńskiego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Polna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Agrestowa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Rolna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3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Wieś, ul. Południowa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Pruszkowska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4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Ładna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Turystyczna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4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ul. </w:t>
            </w:r>
            <w:r w:rsidR="00A40D04">
              <w:rPr>
                <w:rFonts w:ascii="Times New Roman" w:eastAsia="Times New Roman" w:hAnsi="Times New Roman" w:cs="Times New Roman"/>
                <w:color w:val="000000"/>
                <w:sz w:val="24"/>
                <w:szCs w:val="24"/>
                <w:lang w:eastAsia="pl-PL"/>
              </w:rPr>
              <w:t xml:space="preserve">Diamentowa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3kW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179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Kawalerska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4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Macierzanki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Jaworowa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4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Rekreacyjna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Jaworowa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4 kolektory słoneczne</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Turystyczna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Turystyczna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Brzozowa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Brzozowa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Wiosenna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Kwitnąca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49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Czarny Las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Łoniewskiego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Łąkowa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Urzut, ul. Wiklinowa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lastRenderedPageBreak/>
              <w:t>51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Łoniewskiego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Walendów, Nad Utratą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Stokrotki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Młochów, ul. Naturalna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Wieś, ul. Radosna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189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Poranka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Walendów, Nad Utratą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Rozalin, ul. Młochowska</w:t>
            </w:r>
            <w:r w:rsidR="00A40D04">
              <w:rPr>
                <w:rFonts w:ascii="Times New Roman" w:eastAsia="Times New Roman" w:hAnsi="Times New Roman" w:cs="Times New Roman"/>
                <w:color w:val="000000"/>
                <w:sz w:val="24"/>
                <w:szCs w:val="24"/>
                <w:lang w:eastAsia="pl-PL"/>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Poranka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Tymiankowa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Rozalin, ul. Młochowska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Rolna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Strzeniówka, ul. Magnolii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w:t>
            </w:r>
            <w:r w:rsidR="00A40D04">
              <w:rPr>
                <w:rFonts w:ascii="Times New Roman" w:eastAsia="Times New Roman" w:hAnsi="Times New Roman" w:cs="Times New Roman"/>
                <w:color w:val="000000"/>
                <w:sz w:val="24"/>
                <w:szCs w:val="24"/>
                <w:lang w:eastAsia="pl-PL"/>
              </w:rPr>
              <w:t xml:space="preserve">Cisowa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Grzybowa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Czarny Las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59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Wieś, ul. Grodziska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Młochowska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3D44FF"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Nadarzyn, ul. Błoń</w:t>
            </w:r>
            <w:r w:rsidR="00047AFA" w:rsidRPr="008368A9">
              <w:rPr>
                <w:rFonts w:ascii="Times New Roman" w:eastAsia="Times New Roman" w:hAnsi="Times New Roman" w:cs="Times New Roman"/>
                <w:color w:val="000000"/>
                <w:sz w:val="24"/>
                <w:szCs w:val="24"/>
                <w:lang w:eastAsia="pl-PL"/>
              </w:rPr>
              <w:t>s</w:t>
            </w:r>
            <w:r>
              <w:rPr>
                <w:rFonts w:ascii="Times New Roman" w:eastAsia="Times New Roman" w:hAnsi="Times New Roman" w:cs="Times New Roman"/>
                <w:color w:val="000000"/>
                <w:sz w:val="24"/>
                <w:szCs w:val="24"/>
                <w:lang w:eastAsia="pl-PL"/>
              </w:rPr>
              <w:t>k</w:t>
            </w:r>
            <w:r w:rsidR="00A40D04">
              <w:rPr>
                <w:rFonts w:ascii="Times New Roman" w:eastAsia="Times New Roman" w:hAnsi="Times New Roman" w:cs="Times New Roman"/>
                <w:color w:val="000000"/>
                <w:sz w:val="24"/>
                <w:szCs w:val="24"/>
                <w:lang w:eastAsia="pl-PL"/>
              </w:rPr>
              <w:t xml:space="preserve">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Młochowska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Kajetany, ul. Czarny Las</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Rubinowa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Urzut, ul. Różana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Nadrzeczna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Rozalin, ul. Młochowska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199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Szkolna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Rubinowa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Grodziska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Al.. Katowicka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Pieczarkowa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A40D0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Poranka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Sezamkowa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Urzut, ul. Różana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Wolica, ul. Św. Piotra i Pawła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69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Plantowa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Wolica, ul. Św. </w:t>
            </w:r>
            <w:r w:rsidR="00A40D04">
              <w:rPr>
                <w:rFonts w:ascii="Times New Roman" w:eastAsia="Times New Roman" w:hAnsi="Times New Roman" w:cs="Times New Roman"/>
                <w:color w:val="000000"/>
                <w:sz w:val="24"/>
                <w:szCs w:val="24"/>
                <w:lang w:eastAsia="pl-PL"/>
              </w:rPr>
              <w:t xml:space="preserve">Piotra i Pawła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Krakowiany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Winogronowa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Sygietyńskich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Rozalin, ul.</w:t>
            </w:r>
            <w:r w:rsidR="00AB200D">
              <w:rPr>
                <w:rFonts w:ascii="Times New Roman" w:eastAsia="Times New Roman" w:hAnsi="Times New Roman" w:cs="Times New Roman"/>
                <w:color w:val="000000"/>
                <w:sz w:val="24"/>
                <w:szCs w:val="24"/>
                <w:lang w:eastAsia="pl-PL"/>
              </w:rPr>
              <w:t xml:space="preserve"> </w:t>
            </w:r>
            <w:r w:rsidR="00A40D04">
              <w:rPr>
                <w:rFonts w:ascii="Times New Roman" w:eastAsia="Times New Roman" w:hAnsi="Times New Roman" w:cs="Times New Roman"/>
                <w:color w:val="000000"/>
                <w:sz w:val="24"/>
                <w:szCs w:val="24"/>
                <w:lang w:eastAsia="pl-PL"/>
              </w:rPr>
              <w:t xml:space="preserve">Żytnia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Urzut, ul. Promyka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Żółwińska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Winogronowa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209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Graniczna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Strzeniówka, ul. Kokosowa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A40D0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Rosy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Agrestowa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Urzut, </w:t>
            </w:r>
            <w:r w:rsidR="00A40D04">
              <w:rPr>
                <w:rFonts w:ascii="Times New Roman" w:eastAsia="Times New Roman" w:hAnsi="Times New Roman" w:cs="Times New Roman"/>
                <w:color w:val="000000"/>
                <w:sz w:val="24"/>
                <w:szCs w:val="24"/>
                <w:lang w:eastAsia="pl-PL"/>
              </w:rPr>
              <w:t xml:space="preserve">ul. Wiklinowa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Rozalin, ul.</w:t>
            </w:r>
            <w:r w:rsidR="00AB200D">
              <w:rPr>
                <w:rFonts w:ascii="Times New Roman" w:eastAsia="Times New Roman" w:hAnsi="Times New Roman" w:cs="Times New Roman"/>
                <w:color w:val="000000"/>
                <w:sz w:val="24"/>
                <w:szCs w:val="24"/>
                <w:lang w:eastAsia="pl-PL"/>
              </w:rPr>
              <w:t xml:space="preserve"> </w:t>
            </w:r>
            <w:r w:rsidR="00A40D04">
              <w:rPr>
                <w:rFonts w:ascii="Times New Roman" w:eastAsia="Times New Roman" w:hAnsi="Times New Roman" w:cs="Times New Roman"/>
                <w:color w:val="000000"/>
                <w:sz w:val="24"/>
                <w:szCs w:val="24"/>
                <w:lang w:eastAsia="pl-PL"/>
              </w:rPr>
              <w:t xml:space="preserve">Żytnia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Urzut, ul. Promyka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lastRenderedPageBreak/>
              <w:t>77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Żółwińska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Brzozowa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Graniczna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Kajetany, ul.</w:t>
            </w:r>
            <w:r w:rsidR="00A40D04">
              <w:rPr>
                <w:rFonts w:ascii="Times New Roman" w:eastAsia="Times New Roman" w:hAnsi="Times New Roman" w:cs="Times New Roman"/>
                <w:color w:val="000000"/>
                <w:sz w:val="24"/>
                <w:szCs w:val="24"/>
                <w:lang w:eastAsia="pl-PL"/>
              </w:rPr>
              <w:t xml:space="preserve"> Brzozowa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79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Rozalin, ul. Kawalerska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Warszawska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Młochów, ul. Wiejska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Młochów, ul. Źródlana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Czarny </w:t>
            </w:r>
            <w:r w:rsidR="00A40D04">
              <w:rPr>
                <w:rFonts w:ascii="Times New Roman" w:eastAsia="Times New Roman" w:hAnsi="Times New Roman" w:cs="Times New Roman"/>
                <w:color w:val="000000"/>
                <w:sz w:val="24"/>
                <w:szCs w:val="24"/>
                <w:lang w:eastAsia="pl-PL"/>
              </w:rPr>
              <w:t xml:space="preserve">Las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Brzozowa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Cicha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219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Rusiec/Młochów, Al.Kasztanowa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Sitarskich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Orzechowa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A40D0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Jodłowa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Spółdzielcza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Niezapominajki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Nadarzyn, ul. Pruszkowska</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Warszawska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Modrzewiowa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Krakowiany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89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Kajetany, ul. Motyli</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ul. Bursztynowa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Kajetany, ul. Czarny Las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Maciejki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Nadarzyn, ul. Karmelowa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Prosta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Cicha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Szarotki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Wieś, ul. Borsucza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229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A40D0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Pałacowa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Rusiec/Młochów, Al.Kasztanowa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Młochów, ul. Błękitna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Azali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Klonowa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Kostowiec, ul. Nauczycielska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Wieś, ul. </w:t>
            </w:r>
            <w:r w:rsidR="00A40D04">
              <w:rPr>
                <w:rFonts w:ascii="Times New Roman" w:eastAsia="Times New Roman" w:hAnsi="Times New Roman" w:cs="Times New Roman"/>
                <w:color w:val="000000"/>
                <w:sz w:val="24"/>
                <w:szCs w:val="24"/>
                <w:lang w:eastAsia="pl-PL"/>
              </w:rPr>
              <w:t xml:space="preserve">Nastrojowa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Pruszkowska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Kameliowa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Polna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B200D"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Stara Wieś, ul. Pozi</w:t>
            </w:r>
            <w:r w:rsidR="00047AFA" w:rsidRPr="008368A9">
              <w:rPr>
                <w:rFonts w:ascii="Times New Roman" w:eastAsia="Times New Roman" w:hAnsi="Times New Roman" w:cs="Times New Roman"/>
                <w:color w:val="000000"/>
                <w:sz w:val="24"/>
                <w:szCs w:val="24"/>
                <w:lang w:eastAsia="pl-PL"/>
              </w:rPr>
              <w:t>o</w:t>
            </w:r>
            <w:r>
              <w:rPr>
                <w:rFonts w:ascii="Times New Roman" w:eastAsia="Times New Roman" w:hAnsi="Times New Roman" w:cs="Times New Roman"/>
                <w:color w:val="000000"/>
                <w:sz w:val="24"/>
                <w:szCs w:val="24"/>
                <w:lang w:eastAsia="pl-PL"/>
              </w:rPr>
              <w:t>m</w:t>
            </w:r>
            <w:r w:rsidR="00A40D04">
              <w:rPr>
                <w:rFonts w:ascii="Times New Roman" w:eastAsia="Times New Roman" w:hAnsi="Times New Roman" w:cs="Times New Roman"/>
                <w:color w:val="000000"/>
                <w:sz w:val="24"/>
                <w:szCs w:val="24"/>
                <w:lang w:eastAsia="pl-PL"/>
              </w:rPr>
              <w:t xml:space="preserve">kowa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99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Rusiec, ul. Szczęśliwa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Stara</w:t>
            </w:r>
            <w:r w:rsidR="00A40D04">
              <w:rPr>
                <w:rFonts w:ascii="Times New Roman" w:eastAsia="Times New Roman" w:hAnsi="Times New Roman" w:cs="Times New Roman"/>
                <w:color w:val="000000"/>
                <w:sz w:val="24"/>
                <w:szCs w:val="24"/>
                <w:lang w:eastAsia="pl-PL"/>
              </w:rPr>
              <w:t xml:space="preserve"> Wieś, ul. Złotego Runa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A40D0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Nadarzyn, ul. Maciejki</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Bajeczna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Prosta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Jeżynowa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Rozalin, ul. Pałacowa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Cedrowa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lastRenderedPageBreak/>
              <w:t>103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S</w:t>
            </w:r>
            <w:r w:rsidR="00AB200D">
              <w:rPr>
                <w:rFonts w:ascii="Times New Roman" w:eastAsia="Times New Roman" w:hAnsi="Times New Roman" w:cs="Times New Roman"/>
                <w:color w:val="000000"/>
                <w:sz w:val="24"/>
                <w:szCs w:val="24"/>
                <w:lang w:eastAsia="pl-PL"/>
              </w:rPr>
              <w:t>z</w:t>
            </w:r>
            <w:r w:rsidR="00A40D04">
              <w:rPr>
                <w:rFonts w:ascii="Times New Roman" w:eastAsia="Times New Roman" w:hAnsi="Times New Roman" w:cs="Times New Roman"/>
                <w:color w:val="000000"/>
                <w:sz w:val="24"/>
                <w:szCs w:val="24"/>
                <w:lang w:eastAsia="pl-PL"/>
              </w:rPr>
              <w:t xml:space="preserve">amoty, ul. Nadarzyńska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239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Jaworowa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Klonowa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Modrzewiowa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Wolica, ul. Przyleśna</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B200D"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Rozalin, ul. Cheł</w:t>
            </w:r>
            <w:r w:rsidR="00047AFA" w:rsidRPr="008368A9">
              <w:rPr>
                <w:rFonts w:ascii="Times New Roman" w:eastAsia="Times New Roman" w:hAnsi="Times New Roman" w:cs="Times New Roman"/>
                <w:color w:val="000000"/>
                <w:sz w:val="24"/>
                <w:szCs w:val="24"/>
                <w:lang w:eastAsia="pl-PL"/>
              </w:rPr>
              <w:t>m</w:t>
            </w:r>
            <w:r>
              <w:rPr>
                <w:rFonts w:ascii="Times New Roman" w:eastAsia="Times New Roman" w:hAnsi="Times New Roman" w:cs="Times New Roman"/>
                <w:color w:val="000000"/>
                <w:sz w:val="24"/>
                <w:szCs w:val="24"/>
                <w:lang w:eastAsia="pl-PL"/>
              </w:rPr>
              <w:t>o</w:t>
            </w:r>
            <w:r w:rsidR="00A40D04">
              <w:rPr>
                <w:rFonts w:ascii="Times New Roman" w:eastAsia="Times New Roman" w:hAnsi="Times New Roman" w:cs="Times New Roman"/>
                <w:color w:val="000000"/>
                <w:sz w:val="24"/>
                <w:szCs w:val="24"/>
                <w:lang w:eastAsia="pl-PL"/>
              </w:rPr>
              <w:t xml:space="preserve">ńskiego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K. Łoniewskiego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Centralna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Stara Wieś, ul. Nastrojowa</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Storczykowa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Kameliowa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Wolica, ul. Centralna</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co</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109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Macierzanki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Wola Krakowiańska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755BAF">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Wieś, ul. </w:t>
            </w:r>
            <w:r w:rsidR="00AB200D" w:rsidRPr="008368A9">
              <w:rPr>
                <w:rFonts w:ascii="Times New Roman" w:eastAsia="Times New Roman" w:hAnsi="Times New Roman" w:cs="Times New Roman"/>
                <w:color w:val="000000"/>
                <w:sz w:val="24"/>
                <w:szCs w:val="24"/>
                <w:lang w:eastAsia="pl-PL"/>
              </w:rPr>
              <w:t>Poziomkowa</w:t>
            </w:r>
            <w:r w:rsidR="00A40D04">
              <w:rPr>
                <w:rFonts w:ascii="Times New Roman" w:eastAsia="Times New Roman" w:hAnsi="Times New Roman" w:cs="Times New Roman"/>
                <w:color w:val="000000"/>
                <w:sz w:val="24"/>
                <w:szCs w:val="24"/>
                <w:lang w:eastAsia="pl-PL"/>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Polna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Czapli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Stokrotki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Jaworowa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Kortowa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Cedrowa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249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Bajeczna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Jaworowa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Środkowa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Czapli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Niezapominajki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Modrzewiowa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A40D0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Jaworowa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Jodłowa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Babiego Lata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Komorowska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Poranka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119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Centralna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Wrzosowa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Krótka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Jaśminowa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Mszczonowska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Komorowska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Storczykowa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Pruszkowska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Wolica, ul. Centralna</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259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Radarowa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B200D"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Wol</w:t>
            </w:r>
            <w:r w:rsidR="00047AFA" w:rsidRPr="008368A9">
              <w:rPr>
                <w:rFonts w:ascii="Times New Roman" w:eastAsia="Times New Roman" w:hAnsi="Times New Roman" w:cs="Times New Roman"/>
                <w:color w:val="000000"/>
                <w:sz w:val="24"/>
                <w:szCs w:val="24"/>
                <w:lang w:eastAsia="pl-PL"/>
              </w:rPr>
              <w:t>i</w:t>
            </w:r>
            <w:r>
              <w:rPr>
                <w:rFonts w:ascii="Times New Roman" w:eastAsia="Times New Roman" w:hAnsi="Times New Roman" w:cs="Times New Roman"/>
                <w:color w:val="000000"/>
                <w:sz w:val="24"/>
                <w:szCs w:val="24"/>
                <w:lang w:eastAsia="pl-PL"/>
              </w:rPr>
              <w:t>c</w:t>
            </w:r>
            <w:r w:rsidR="00A40D04">
              <w:rPr>
                <w:rFonts w:ascii="Times New Roman" w:eastAsia="Times New Roman" w:hAnsi="Times New Roman" w:cs="Times New Roman"/>
                <w:color w:val="000000"/>
                <w:sz w:val="24"/>
                <w:szCs w:val="24"/>
                <w:lang w:eastAsia="pl-PL"/>
              </w:rPr>
              <w:t xml:space="preserve">a, ul. Sowia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PV 5kW</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Borsucza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Młochów, Al.. Kasztanowa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Azali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Młochów, ul. Mazowiecka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262</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AB200D">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Bracka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127</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Cisowa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263</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Maciejki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128</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Goździkowa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264</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Szczęśliwa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lastRenderedPageBreak/>
              <w:t>129</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Prosta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265</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ul. Długa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130</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Stara Wieś, ul. Radosna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266</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Wolica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131</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Młochów, ul. Naturalna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267</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Strzeniówka, ul. Magnolii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132</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Młochów, ul. Myśliwska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268</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K. Łoniewskiego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133</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Rozalin, ul. </w:t>
            </w:r>
            <w:r w:rsidR="00AB200D" w:rsidRPr="008368A9">
              <w:rPr>
                <w:rFonts w:ascii="Times New Roman" w:eastAsia="Times New Roman" w:hAnsi="Times New Roman" w:cs="Times New Roman"/>
                <w:color w:val="000000"/>
                <w:sz w:val="24"/>
                <w:szCs w:val="24"/>
                <w:lang w:eastAsia="pl-PL"/>
              </w:rPr>
              <w:t>Winogronowa</w:t>
            </w:r>
            <w:r w:rsidR="00A40D04">
              <w:rPr>
                <w:rFonts w:ascii="Times New Roman" w:eastAsia="Times New Roman" w:hAnsi="Times New Roman" w:cs="Times New Roman"/>
                <w:color w:val="000000"/>
                <w:sz w:val="24"/>
                <w:szCs w:val="24"/>
                <w:lang w:eastAsia="pl-PL"/>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269</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Stokrotki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134</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Nadarzyn, ul. Kajetanowska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270</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Rusiec, ul. Agrestowa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Pompa ciepła do cwu</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135</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4"/>
                <w:szCs w:val="24"/>
                <w:lang w:eastAsia="pl-PL"/>
              </w:rPr>
            </w:pPr>
            <w:r w:rsidRPr="008368A9">
              <w:rPr>
                <w:rFonts w:ascii="Times New Roman" w:eastAsia="Times New Roman" w:hAnsi="Times New Roman" w:cs="Times New Roman"/>
                <w:color w:val="000000"/>
                <w:sz w:val="24"/>
                <w:szCs w:val="24"/>
                <w:lang w:eastAsia="pl-PL"/>
              </w:rPr>
              <w:t xml:space="preserve">Stara Wieś, ul. Brwinowska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271</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755BA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Kostowiec, ul. Matki Dymman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Kolektory parafia</w:t>
            </w:r>
            <w:r w:rsidR="00755BAF">
              <w:rPr>
                <w:rFonts w:ascii="Times New Roman" w:eastAsia="Times New Roman" w:hAnsi="Times New Roman" w:cs="Times New Roman"/>
                <w:color w:val="000000"/>
                <w:lang w:eastAsia="pl-PL"/>
              </w:rPr>
              <w:t xml:space="preserve"> (Zgromadzenie</w:t>
            </w:r>
            <w:r w:rsidR="00674814">
              <w:rPr>
                <w:rFonts w:ascii="Times New Roman" w:eastAsia="Times New Roman" w:hAnsi="Times New Roman" w:cs="Times New Roman"/>
                <w:color w:val="000000"/>
                <w:lang w:eastAsia="pl-PL"/>
              </w:rPr>
              <w:t xml:space="preserve"> Sióstr</w:t>
            </w:r>
            <w:r w:rsidR="00755BAF">
              <w:rPr>
                <w:rFonts w:ascii="Times New Roman" w:eastAsia="Times New Roman" w:hAnsi="Times New Roman" w:cs="Times New Roman"/>
                <w:color w:val="000000"/>
                <w:lang w:eastAsia="pl-PL"/>
              </w:rPr>
              <w:t>)</w:t>
            </w:r>
          </w:p>
        </w:tc>
      </w:tr>
      <w:tr w:rsidR="00047AFA" w:rsidRPr="008368A9" w:rsidTr="00957864">
        <w:trPr>
          <w:trHeight w:val="315"/>
        </w:trPr>
        <w:tc>
          <w:tcPr>
            <w:tcW w:w="440" w:type="dxa"/>
            <w:tcBorders>
              <w:top w:val="nil"/>
              <w:left w:val="single" w:sz="4" w:space="0" w:color="auto"/>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136</w:t>
            </w:r>
          </w:p>
        </w:tc>
        <w:tc>
          <w:tcPr>
            <w:tcW w:w="3109" w:type="dxa"/>
            <w:tcBorders>
              <w:top w:val="nil"/>
              <w:left w:val="nil"/>
              <w:bottom w:val="single" w:sz="4" w:space="0" w:color="auto"/>
              <w:right w:val="single" w:sz="4" w:space="0" w:color="auto"/>
            </w:tcBorders>
            <w:shd w:val="clear" w:color="auto" w:fill="auto"/>
            <w:noWrap/>
            <w:vAlign w:val="center"/>
            <w:hideMark/>
          </w:tcPr>
          <w:p w:rsidR="00047AFA" w:rsidRPr="008368A9" w:rsidRDefault="00A40D04" w:rsidP="0095786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Kajetany, ul. Azalii </w:t>
            </w:r>
          </w:p>
        </w:tc>
        <w:tc>
          <w:tcPr>
            <w:tcW w:w="1276"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lang w:eastAsia="pl-PL"/>
              </w:rPr>
            </w:pPr>
            <w:r w:rsidRPr="008368A9">
              <w:rPr>
                <w:rFonts w:ascii="Times New Roman" w:eastAsia="Times New Roman" w:hAnsi="Times New Roman" w:cs="Times New Roman"/>
                <w:color w:val="000000"/>
                <w:lang w:eastAsia="pl-PL"/>
              </w:rPr>
              <w:t>2 kolektory słoneczne</w:t>
            </w:r>
          </w:p>
        </w:tc>
        <w:tc>
          <w:tcPr>
            <w:tcW w:w="440" w:type="dxa"/>
            <w:tcBorders>
              <w:top w:val="nil"/>
              <w:left w:val="nil"/>
              <w:bottom w:val="single" w:sz="4" w:space="0" w:color="auto"/>
              <w:right w:val="single" w:sz="4" w:space="0" w:color="auto"/>
            </w:tcBorders>
            <w:shd w:val="clear" w:color="000000" w:fill="F2F2F2"/>
            <w:vAlign w:val="center"/>
            <w:hideMark/>
          </w:tcPr>
          <w:p w:rsidR="00047AFA" w:rsidRPr="008368A9" w:rsidRDefault="00047AFA" w:rsidP="00957864">
            <w:pPr>
              <w:spacing w:after="0" w:line="240" w:lineRule="auto"/>
              <w:rPr>
                <w:rFonts w:ascii="Times New Roman" w:eastAsia="Times New Roman" w:hAnsi="Times New Roman" w:cs="Times New Roman"/>
                <w:b/>
                <w:bCs/>
                <w:color w:val="000000"/>
                <w:sz w:val="20"/>
                <w:szCs w:val="20"/>
                <w:lang w:eastAsia="pl-PL"/>
              </w:rPr>
            </w:pPr>
            <w:r w:rsidRPr="008368A9">
              <w:rPr>
                <w:rFonts w:ascii="Times New Roman" w:eastAsia="Times New Roman" w:hAnsi="Times New Roman" w:cs="Times New Roman"/>
                <w:b/>
                <w:bCs/>
                <w:color w:val="000000"/>
                <w:sz w:val="20"/>
                <w:szCs w:val="20"/>
                <w:lang w:eastAsia="pl-PL"/>
              </w:rPr>
              <w:t> </w:t>
            </w:r>
          </w:p>
        </w:tc>
        <w:tc>
          <w:tcPr>
            <w:tcW w:w="28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0"/>
                <w:szCs w:val="20"/>
                <w:lang w:eastAsia="pl-PL"/>
              </w:rPr>
            </w:pPr>
            <w:r w:rsidRPr="008368A9">
              <w:rPr>
                <w:rFonts w:ascii="Times New Roman" w:eastAsia="Times New Roman" w:hAnsi="Times New Roman" w:cs="Times New Roman"/>
                <w:color w:val="000000"/>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047AFA" w:rsidRPr="008368A9" w:rsidRDefault="00047AFA" w:rsidP="00957864">
            <w:pPr>
              <w:spacing w:after="0" w:line="240" w:lineRule="auto"/>
              <w:rPr>
                <w:rFonts w:ascii="Times New Roman" w:eastAsia="Times New Roman" w:hAnsi="Times New Roman" w:cs="Times New Roman"/>
                <w:color w:val="000000"/>
                <w:sz w:val="20"/>
                <w:szCs w:val="20"/>
                <w:lang w:eastAsia="pl-PL"/>
              </w:rPr>
            </w:pPr>
            <w:r w:rsidRPr="008368A9">
              <w:rPr>
                <w:rFonts w:ascii="Times New Roman" w:eastAsia="Times New Roman" w:hAnsi="Times New Roman" w:cs="Times New Roman"/>
                <w:color w:val="000000"/>
                <w:sz w:val="20"/>
                <w:szCs w:val="20"/>
                <w:lang w:eastAsia="pl-PL"/>
              </w:rPr>
              <w:t> </w:t>
            </w:r>
          </w:p>
        </w:tc>
      </w:tr>
    </w:tbl>
    <w:p w:rsidR="00D736FC" w:rsidRPr="009E13E4" w:rsidRDefault="00D736FC" w:rsidP="00D736FC">
      <w:pPr>
        <w:pStyle w:val="Nagwekspisutreci"/>
        <w:spacing w:before="0" w:line="360" w:lineRule="auto"/>
        <w:contextualSpacing/>
        <w:rPr>
          <w:rFonts w:ascii="Times New Roman" w:eastAsia="Arial" w:hAnsi="Times New Roman" w:cs="Times New Roman"/>
          <w:b/>
          <w:bCs/>
          <w:color w:val="000000"/>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047AFA" w:rsidRDefault="00047AFA" w:rsidP="00D736FC">
      <w:pPr>
        <w:spacing w:after="200" w:line="360" w:lineRule="auto"/>
        <w:rPr>
          <w:rFonts w:ascii="Times New Roman" w:hAnsi="Times New Roman" w:cs="Times New Roman"/>
          <w:sz w:val="24"/>
          <w:szCs w:val="24"/>
        </w:rPr>
      </w:pPr>
    </w:p>
    <w:p w:rsidR="00047AFA" w:rsidRDefault="00047AFA" w:rsidP="00D736FC">
      <w:pPr>
        <w:spacing w:after="200" w:line="360" w:lineRule="auto"/>
        <w:rPr>
          <w:rFonts w:ascii="Times New Roman" w:hAnsi="Times New Roman" w:cs="Times New Roman"/>
          <w:sz w:val="24"/>
          <w:szCs w:val="24"/>
        </w:rPr>
      </w:pPr>
    </w:p>
    <w:p w:rsidR="00047AFA" w:rsidRDefault="00047AFA" w:rsidP="00D736FC">
      <w:pPr>
        <w:spacing w:after="200" w:line="360" w:lineRule="auto"/>
        <w:rPr>
          <w:rFonts w:ascii="Times New Roman" w:hAnsi="Times New Roman" w:cs="Times New Roman"/>
          <w:sz w:val="24"/>
          <w:szCs w:val="24"/>
        </w:rPr>
      </w:pPr>
    </w:p>
    <w:p w:rsidR="00047AFA" w:rsidRDefault="00047AFA" w:rsidP="00D736FC">
      <w:pPr>
        <w:spacing w:after="200" w:line="360" w:lineRule="auto"/>
        <w:rPr>
          <w:rFonts w:ascii="Times New Roman" w:hAnsi="Times New Roman" w:cs="Times New Roman"/>
          <w:sz w:val="24"/>
          <w:szCs w:val="24"/>
        </w:rPr>
      </w:pPr>
    </w:p>
    <w:p w:rsidR="00A40D04" w:rsidRDefault="00A40D04">
      <w:pPr>
        <w:rPr>
          <w:rFonts w:ascii="Times New Roman" w:hAnsi="Times New Roman" w:cs="Times New Roman"/>
          <w:sz w:val="24"/>
          <w:szCs w:val="24"/>
        </w:rPr>
      </w:pPr>
      <w:r>
        <w:rPr>
          <w:rFonts w:ascii="Times New Roman" w:hAnsi="Times New Roman" w:cs="Times New Roman"/>
          <w:sz w:val="24"/>
          <w:szCs w:val="24"/>
        </w:rPr>
        <w:br w:type="page"/>
      </w:r>
    </w:p>
    <w:p w:rsidR="00047AFA" w:rsidRDefault="00047AFA" w:rsidP="00D736FC">
      <w:pPr>
        <w:spacing w:after="200" w:line="360" w:lineRule="auto"/>
        <w:rPr>
          <w:rFonts w:ascii="Times New Roman" w:hAnsi="Times New Roman" w:cs="Times New Roman"/>
          <w:sz w:val="24"/>
          <w:szCs w:val="24"/>
        </w:rPr>
      </w:pPr>
      <w:bookmarkStart w:id="1" w:name="_GoBack"/>
      <w:bookmarkEnd w:id="1"/>
    </w:p>
    <w:p w:rsidR="00D736FC" w:rsidRPr="006D0724" w:rsidRDefault="00D736FC" w:rsidP="00D736FC">
      <w:pPr>
        <w:pStyle w:val="Nagwekspisutreci"/>
        <w:spacing w:before="0" w:line="360" w:lineRule="auto"/>
        <w:contextualSpacing/>
        <w:rPr>
          <w:rFonts w:ascii="Times New Roman" w:hAnsi="Times New Roman" w:cs="Times New Roman"/>
          <w:b/>
          <w:color w:val="auto"/>
          <w:sz w:val="24"/>
          <w:szCs w:val="24"/>
        </w:rPr>
      </w:pPr>
      <w:r w:rsidRPr="006D0724">
        <w:rPr>
          <w:rFonts w:ascii="Times New Roman" w:hAnsi="Times New Roman" w:cs="Times New Roman"/>
          <w:b/>
          <w:color w:val="auto"/>
          <w:sz w:val="24"/>
          <w:szCs w:val="24"/>
        </w:rPr>
        <w:t>Spis treści</w:t>
      </w:r>
    </w:p>
    <w:p w:rsidR="00D736FC" w:rsidRPr="0020339D" w:rsidRDefault="00D736FC" w:rsidP="00D736FC">
      <w:pPr>
        <w:pStyle w:val="Spistreci1"/>
        <w:tabs>
          <w:tab w:val="right" w:leader="dot" w:pos="9062"/>
        </w:tabs>
        <w:rPr>
          <w:rFonts w:ascii="Times New Roman" w:eastAsiaTheme="minorEastAsia" w:hAnsi="Times New Roman" w:cs="Times New Roman"/>
          <w:noProof/>
          <w:sz w:val="24"/>
          <w:szCs w:val="24"/>
        </w:rPr>
      </w:pPr>
      <w:r w:rsidRPr="0020339D">
        <w:rPr>
          <w:rFonts w:ascii="Times New Roman" w:hAnsi="Times New Roman" w:cs="Times New Roman"/>
          <w:sz w:val="24"/>
          <w:szCs w:val="24"/>
        </w:rPr>
        <w:fldChar w:fldCharType="begin"/>
      </w:r>
      <w:r w:rsidRPr="0020339D">
        <w:rPr>
          <w:rFonts w:ascii="Times New Roman" w:hAnsi="Times New Roman" w:cs="Times New Roman"/>
          <w:sz w:val="24"/>
          <w:szCs w:val="24"/>
        </w:rPr>
        <w:instrText xml:space="preserve"> TOC \o "1-3" \h \z \u </w:instrText>
      </w:r>
      <w:r w:rsidRPr="0020339D">
        <w:rPr>
          <w:rFonts w:ascii="Times New Roman" w:hAnsi="Times New Roman" w:cs="Times New Roman"/>
          <w:sz w:val="24"/>
          <w:szCs w:val="24"/>
        </w:rPr>
        <w:fldChar w:fldCharType="separate"/>
      </w:r>
      <w:hyperlink w:anchor="_Toc459142152" w:history="1">
        <w:r w:rsidRPr="0020339D">
          <w:rPr>
            <w:rStyle w:val="Hipercze"/>
            <w:rFonts w:ascii="Times New Roman" w:eastAsia="Times New Roman" w:hAnsi="Times New Roman" w:cs="Times New Roman"/>
            <w:noProof/>
            <w:sz w:val="24"/>
            <w:szCs w:val="24"/>
          </w:rPr>
          <w:t>I. STRONA TYTUŁOWA</w:t>
        </w:r>
        <w:r w:rsidRPr="0020339D">
          <w:rPr>
            <w:rFonts w:ascii="Times New Roman" w:hAnsi="Times New Roman" w:cs="Times New Roman"/>
            <w:noProof/>
            <w:webHidden/>
            <w:sz w:val="24"/>
            <w:szCs w:val="24"/>
          </w:rPr>
          <w:tab/>
        </w:r>
        <w:r w:rsidRPr="0020339D">
          <w:rPr>
            <w:rFonts w:ascii="Times New Roman" w:hAnsi="Times New Roman" w:cs="Times New Roman"/>
            <w:noProof/>
            <w:webHidden/>
            <w:sz w:val="24"/>
            <w:szCs w:val="24"/>
          </w:rPr>
          <w:fldChar w:fldCharType="begin"/>
        </w:r>
        <w:r w:rsidRPr="0020339D">
          <w:rPr>
            <w:rFonts w:ascii="Times New Roman" w:hAnsi="Times New Roman" w:cs="Times New Roman"/>
            <w:noProof/>
            <w:webHidden/>
            <w:sz w:val="24"/>
            <w:szCs w:val="24"/>
          </w:rPr>
          <w:instrText xml:space="preserve"> PAGEREF _Toc459142152 \h </w:instrText>
        </w:r>
        <w:r w:rsidRPr="0020339D">
          <w:rPr>
            <w:rFonts w:ascii="Times New Roman" w:hAnsi="Times New Roman" w:cs="Times New Roman"/>
            <w:noProof/>
            <w:webHidden/>
            <w:sz w:val="24"/>
            <w:szCs w:val="24"/>
          </w:rPr>
        </w:r>
        <w:r w:rsidRPr="0020339D">
          <w:rPr>
            <w:rFonts w:ascii="Times New Roman" w:hAnsi="Times New Roman" w:cs="Times New Roman"/>
            <w:noProof/>
            <w:webHidden/>
            <w:sz w:val="24"/>
            <w:szCs w:val="24"/>
          </w:rPr>
          <w:fldChar w:fldCharType="separate"/>
        </w:r>
        <w:r w:rsidR="00081B98">
          <w:rPr>
            <w:rFonts w:ascii="Times New Roman" w:hAnsi="Times New Roman" w:cs="Times New Roman"/>
            <w:noProof/>
            <w:webHidden/>
            <w:sz w:val="24"/>
            <w:szCs w:val="24"/>
          </w:rPr>
          <w:t>1</w:t>
        </w:r>
        <w:r w:rsidRPr="0020339D">
          <w:rPr>
            <w:rFonts w:ascii="Times New Roman" w:hAnsi="Times New Roman" w:cs="Times New Roman"/>
            <w:noProof/>
            <w:webHidden/>
            <w:sz w:val="24"/>
            <w:szCs w:val="24"/>
          </w:rPr>
          <w:fldChar w:fldCharType="end"/>
        </w:r>
      </w:hyperlink>
    </w:p>
    <w:p w:rsidR="00D736FC" w:rsidRPr="0020339D" w:rsidRDefault="00A40D04" w:rsidP="00D736FC">
      <w:pPr>
        <w:pStyle w:val="Spistreci1"/>
        <w:tabs>
          <w:tab w:val="right" w:leader="dot" w:pos="9062"/>
        </w:tabs>
        <w:rPr>
          <w:rFonts w:ascii="Times New Roman" w:eastAsiaTheme="minorEastAsia" w:hAnsi="Times New Roman" w:cs="Times New Roman"/>
          <w:noProof/>
          <w:sz w:val="24"/>
          <w:szCs w:val="24"/>
        </w:rPr>
      </w:pPr>
      <w:hyperlink w:anchor="_Toc459142153" w:history="1">
        <w:r w:rsidR="00D736FC" w:rsidRPr="0020339D">
          <w:rPr>
            <w:rStyle w:val="Hipercze"/>
            <w:rFonts w:ascii="Times New Roman" w:eastAsia="Times New Roman" w:hAnsi="Times New Roman" w:cs="Times New Roman"/>
            <w:noProof/>
            <w:sz w:val="24"/>
            <w:szCs w:val="24"/>
          </w:rPr>
          <w:t>II. CZĘŚĆ OPISOWA</w:t>
        </w:r>
        <w:r w:rsidR="00D736FC" w:rsidRPr="0020339D">
          <w:rPr>
            <w:rFonts w:ascii="Times New Roman" w:hAnsi="Times New Roman" w:cs="Times New Roman"/>
            <w:noProof/>
            <w:webHidden/>
            <w:sz w:val="24"/>
            <w:szCs w:val="24"/>
          </w:rPr>
          <w:tab/>
          <w:t>1</w:t>
        </w:r>
      </w:hyperlink>
      <w:r w:rsidR="00047AFA">
        <w:rPr>
          <w:rFonts w:ascii="Times New Roman" w:hAnsi="Times New Roman" w:cs="Times New Roman"/>
          <w:noProof/>
          <w:sz w:val="24"/>
          <w:szCs w:val="24"/>
        </w:rPr>
        <w:t>0</w:t>
      </w:r>
    </w:p>
    <w:p w:rsidR="00D736FC" w:rsidRPr="0020339D" w:rsidRDefault="00A40D04" w:rsidP="00D736FC">
      <w:pPr>
        <w:pStyle w:val="Spistreci2"/>
        <w:tabs>
          <w:tab w:val="right" w:leader="dot" w:pos="9062"/>
        </w:tabs>
        <w:rPr>
          <w:rFonts w:ascii="Times New Roman" w:eastAsiaTheme="minorEastAsia" w:hAnsi="Times New Roman" w:cs="Times New Roman"/>
          <w:noProof/>
          <w:sz w:val="24"/>
          <w:szCs w:val="24"/>
        </w:rPr>
      </w:pPr>
      <w:hyperlink w:anchor="_Toc459142154" w:history="1">
        <w:r w:rsidR="00D736FC" w:rsidRPr="0020339D">
          <w:rPr>
            <w:rStyle w:val="Hipercze"/>
            <w:rFonts w:ascii="Times New Roman" w:eastAsia="Times New Roman" w:hAnsi="Times New Roman" w:cs="Times New Roman"/>
            <w:noProof/>
            <w:sz w:val="24"/>
            <w:szCs w:val="24"/>
          </w:rPr>
          <w:t>II.I. OPIS OGÓLNY PRZEDMIOTU ZAMÓWIENIA</w:t>
        </w:r>
        <w:r w:rsidR="00D736FC" w:rsidRPr="0020339D">
          <w:rPr>
            <w:rFonts w:ascii="Times New Roman" w:hAnsi="Times New Roman" w:cs="Times New Roman"/>
            <w:noProof/>
            <w:webHidden/>
            <w:sz w:val="24"/>
            <w:szCs w:val="24"/>
          </w:rPr>
          <w:tab/>
          <w:t>1</w:t>
        </w:r>
        <w:r w:rsidR="00047AFA">
          <w:rPr>
            <w:rFonts w:ascii="Times New Roman" w:hAnsi="Times New Roman" w:cs="Times New Roman"/>
            <w:noProof/>
            <w:webHidden/>
            <w:sz w:val="24"/>
            <w:szCs w:val="24"/>
          </w:rPr>
          <w:t>0</w:t>
        </w:r>
      </w:hyperlink>
    </w:p>
    <w:p w:rsidR="00D736FC" w:rsidRPr="0020339D" w:rsidRDefault="00A40D04" w:rsidP="00D736FC">
      <w:pPr>
        <w:pStyle w:val="Spistreci2"/>
        <w:tabs>
          <w:tab w:val="right" w:leader="dot" w:pos="9062"/>
        </w:tabs>
        <w:rPr>
          <w:rFonts w:ascii="Times New Roman" w:eastAsiaTheme="minorEastAsia" w:hAnsi="Times New Roman" w:cs="Times New Roman"/>
          <w:noProof/>
          <w:sz w:val="24"/>
          <w:szCs w:val="24"/>
        </w:rPr>
      </w:pPr>
      <w:hyperlink w:anchor="_Toc459142155" w:history="1">
        <w:r w:rsidR="00D736FC" w:rsidRPr="0020339D">
          <w:rPr>
            <w:rStyle w:val="Hipercze"/>
            <w:rFonts w:ascii="Times New Roman" w:eastAsia="Times New Roman" w:hAnsi="Times New Roman" w:cs="Times New Roman"/>
            <w:noProof/>
            <w:sz w:val="24"/>
            <w:szCs w:val="24"/>
          </w:rPr>
          <w:t>II.II. OPIS WYMAGAŃ ZAMAWIAJĄCEGO W STOSUNKU DO PRZEDMIOTU ZAMÓWIENIA</w:t>
        </w:r>
        <w:r w:rsidR="00D736FC" w:rsidRPr="0020339D">
          <w:rPr>
            <w:rFonts w:ascii="Times New Roman" w:hAnsi="Times New Roman" w:cs="Times New Roman"/>
            <w:noProof/>
            <w:webHidden/>
            <w:sz w:val="24"/>
            <w:szCs w:val="24"/>
          </w:rPr>
          <w:tab/>
        </w:r>
        <w:r w:rsidR="00047AFA">
          <w:rPr>
            <w:rFonts w:ascii="Times New Roman" w:hAnsi="Times New Roman" w:cs="Times New Roman"/>
            <w:noProof/>
            <w:webHidden/>
            <w:sz w:val="24"/>
            <w:szCs w:val="24"/>
          </w:rPr>
          <w:t>16</w:t>
        </w:r>
      </w:hyperlink>
    </w:p>
    <w:p w:rsidR="00D736FC" w:rsidRPr="0020339D" w:rsidRDefault="00A40D04" w:rsidP="00D736FC">
      <w:pPr>
        <w:pStyle w:val="Spistreci1"/>
        <w:tabs>
          <w:tab w:val="right" w:leader="dot" w:pos="9062"/>
        </w:tabs>
        <w:rPr>
          <w:rFonts w:ascii="Times New Roman" w:eastAsiaTheme="minorEastAsia" w:hAnsi="Times New Roman" w:cs="Times New Roman"/>
          <w:noProof/>
          <w:sz w:val="24"/>
          <w:szCs w:val="24"/>
        </w:rPr>
      </w:pPr>
      <w:hyperlink w:anchor="_Toc459142156" w:history="1">
        <w:r w:rsidR="00D736FC" w:rsidRPr="0020339D">
          <w:rPr>
            <w:rStyle w:val="Hipercze"/>
            <w:rFonts w:ascii="Times New Roman" w:eastAsia="Times New Roman" w:hAnsi="Times New Roman" w:cs="Times New Roman"/>
            <w:noProof/>
            <w:sz w:val="24"/>
            <w:szCs w:val="24"/>
          </w:rPr>
          <w:t>III. CZĘŚĆ INFORMACYJNA PROGRAMU FUNKCJONALNO-UŻYTKOWEGO</w:t>
        </w:r>
        <w:r w:rsidR="00D736FC" w:rsidRPr="0020339D">
          <w:rPr>
            <w:rFonts w:ascii="Times New Roman" w:hAnsi="Times New Roman" w:cs="Times New Roman"/>
            <w:noProof/>
            <w:webHidden/>
            <w:sz w:val="24"/>
            <w:szCs w:val="24"/>
          </w:rPr>
          <w:tab/>
        </w:r>
        <w:r w:rsidR="00081B98">
          <w:rPr>
            <w:rFonts w:ascii="Times New Roman" w:hAnsi="Times New Roman" w:cs="Times New Roman"/>
            <w:noProof/>
            <w:webHidden/>
            <w:sz w:val="24"/>
            <w:szCs w:val="24"/>
          </w:rPr>
          <w:t>45</w:t>
        </w:r>
      </w:hyperlink>
    </w:p>
    <w:p w:rsidR="00D736FC" w:rsidRDefault="00D736FC" w:rsidP="00D736FC">
      <w:pPr>
        <w:spacing w:after="200" w:line="360" w:lineRule="auto"/>
        <w:rPr>
          <w:rFonts w:ascii="Times New Roman" w:hAnsi="Times New Roman" w:cs="Times New Roman"/>
          <w:sz w:val="24"/>
          <w:szCs w:val="24"/>
        </w:rPr>
      </w:pPr>
      <w:r w:rsidRPr="0020339D">
        <w:rPr>
          <w:rFonts w:ascii="Times New Roman" w:hAnsi="Times New Roman" w:cs="Times New Roman"/>
          <w:sz w:val="24"/>
          <w:szCs w:val="24"/>
        </w:rPr>
        <w:fldChar w:fldCharType="end"/>
      </w: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spacing w:after="200" w:line="360" w:lineRule="auto"/>
        <w:rPr>
          <w:rFonts w:ascii="Times New Roman" w:hAnsi="Times New Roman" w:cs="Times New Roman"/>
          <w:sz w:val="24"/>
          <w:szCs w:val="24"/>
        </w:rPr>
      </w:pPr>
    </w:p>
    <w:p w:rsidR="00D736FC" w:rsidRDefault="00D736FC" w:rsidP="00D736FC">
      <w:pPr>
        <w:rPr>
          <w:rFonts w:ascii="Times New Roman" w:hAnsi="Times New Roman" w:cs="Times New Roman"/>
          <w:sz w:val="24"/>
          <w:szCs w:val="24"/>
        </w:rPr>
      </w:pPr>
      <w:r>
        <w:rPr>
          <w:rFonts w:ascii="Times New Roman" w:hAnsi="Times New Roman" w:cs="Times New Roman"/>
          <w:sz w:val="24"/>
          <w:szCs w:val="24"/>
        </w:rPr>
        <w:br w:type="page"/>
      </w:r>
    </w:p>
    <w:p w:rsidR="00D736FC" w:rsidRPr="00D736FC" w:rsidRDefault="00D736FC" w:rsidP="00D736FC">
      <w:pPr>
        <w:pStyle w:val="punktygwne"/>
        <w:numPr>
          <w:ilvl w:val="0"/>
          <w:numId w:val="31"/>
        </w:numPr>
        <w:spacing w:line="360" w:lineRule="auto"/>
        <w:rPr>
          <w:rStyle w:val="Nagwekmj"/>
          <w:rFonts w:ascii="Times New Roman" w:eastAsiaTheme="minorHAnsi" w:hAnsi="Times New Roman" w:cs="Times New Roman"/>
          <w:b/>
          <w:color w:val="auto"/>
          <w:sz w:val="24"/>
          <w:szCs w:val="24"/>
        </w:rPr>
      </w:pPr>
      <w:r w:rsidRPr="00D736FC">
        <w:rPr>
          <w:rStyle w:val="Nagwekmj"/>
          <w:rFonts w:ascii="Times New Roman" w:eastAsiaTheme="minorHAnsi" w:hAnsi="Times New Roman" w:cs="Times New Roman"/>
          <w:b/>
          <w:color w:val="auto"/>
          <w:sz w:val="24"/>
          <w:szCs w:val="24"/>
        </w:rPr>
        <w:lastRenderedPageBreak/>
        <w:t>CZĘŚĆ OPISOWA</w:t>
      </w:r>
    </w:p>
    <w:p w:rsidR="00D736FC" w:rsidRPr="00D736FC" w:rsidRDefault="00D736FC" w:rsidP="00D736FC">
      <w:pPr>
        <w:pStyle w:val="punktygwne"/>
        <w:numPr>
          <w:ilvl w:val="0"/>
          <w:numId w:val="32"/>
        </w:numPr>
        <w:spacing w:line="360" w:lineRule="auto"/>
        <w:rPr>
          <w:rStyle w:val="Nagwekmj"/>
          <w:rFonts w:ascii="Times New Roman" w:eastAsiaTheme="minorHAnsi" w:hAnsi="Times New Roman" w:cs="Times New Roman"/>
          <w:b/>
          <w:color w:val="auto"/>
          <w:sz w:val="24"/>
          <w:szCs w:val="24"/>
        </w:rPr>
      </w:pPr>
      <w:r w:rsidRPr="00D736FC">
        <w:rPr>
          <w:rStyle w:val="Nagwekmj"/>
          <w:rFonts w:ascii="Times New Roman" w:eastAsiaTheme="minorHAnsi" w:hAnsi="Times New Roman" w:cs="Times New Roman"/>
          <w:b/>
          <w:color w:val="auto"/>
          <w:sz w:val="24"/>
          <w:szCs w:val="24"/>
        </w:rPr>
        <w:t xml:space="preserve"> Opis ogólny przedmiotu zamówienia</w:t>
      </w:r>
    </w:p>
    <w:p w:rsidR="00D736FC" w:rsidRDefault="00D736FC" w:rsidP="00D736FC">
      <w:pPr>
        <w:pStyle w:val="Normalny1"/>
        <w:spacing w:line="360" w:lineRule="auto"/>
        <w:contextualSpacing/>
        <w:jc w:val="both"/>
        <w:rPr>
          <w:rFonts w:ascii="Times New Roman" w:eastAsia="Times New Roman" w:hAnsi="Times New Roman" w:cs="Times New Roman"/>
          <w:sz w:val="24"/>
          <w:szCs w:val="24"/>
        </w:rPr>
      </w:pPr>
      <w:r w:rsidRPr="00D736FC">
        <w:rPr>
          <w:rFonts w:ascii="Times New Roman" w:hAnsi="Times New Roman"/>
          <w:color w:val="auto"/>
          <w:sz w:val="24"/>
          <w:szCs w:val="24"/>
        </w:rPr>
        <w:t xml:space="preserve">Przedmiotem zamówienia jest zaprojektowanie, dostawa, wykonanie, odbiór robót </w:t>
      </w:r>
      <w:r w:rsidR="00047AFA">
        <w:rPr>
          <w:rFonts w:ascii="Times New Roman" w:hAnsi="Times New Roman"/>
          <w:color w:val="auto"/>
          <w:sz w:val="24"/>
          <w:szCs w:val="24"/>
        </w:rPr>
        <w:br/>
      </w:r>
      <w:r w:rsidRPr="00D736FC">
        <w:rPr>
          <w:rFonts w:ascii="Times New Roman" w:hAnsi="Times New Roman"/>
          <w:color w:val="auto"/>
          <w:sz w:val="24"/>
          <w:szCs w:val="24"/>
        </w:rPr>
        <w:t xml:space="preserve">i </w:t>
      </w:r>
      <w:r>
        <w:rPr>
          <w:rFonts w:ascii="Times New Roman" w:hAnsi="Times New Roman"/>
          <w:sz w:val="24"/>
          <w:szCs w:val="24"/>
        </w:rPr>
        <w:t xml:space="preserve">uruchomienie instalacji </w:t>
      </w:r>
      <w:r w:rsidRPr="007B293D">
        <w:rPr>
          <w:rFonts w:ascii="Times New Roman" w:hAnsi="Times New Roman"/>
          <w:sz w:val="24"/>
          <w:szCs w:val="24"/>
        </w:rPr>
        <w:t xml:space="preserve">w </w:t>
      </w:r>
      <w:r>
        <w:rPr>
          <w:rFonts w:ascii="Times New Roman" w:hAnsi="Times New Roman"/>
          <w:sz w:val="24"/>
          <w:szCs w:val="24"/>
        </w:rPr>
        <w:t xml:space="preserve">następującym </w:t>
      </w:r>
      <w:r w:rsidRPr="007B293D">
        <w:rPr>
          <w:rFonts w:ascii="Times New Roman" w:hAnsi="Times New Roman"/>
          <w:sz w:val="24"/>
          <w:szCs w:val="24"/>
        </w:rPr>
        <w:t>zakresie</w:t>
      </w:r>
      <w:r>
        <w:rPr>
          <w:rFonts w:ascii="Times New Roman" w:hAnsi="Times New Roman"/>
          <w:sz w:val="24"/>
          <w:szCs w:val="24"/>
        </w:rPr>
        <w:t xml:space="preserve">: </w:t>
      </w:r>
    </w:p>
    <w:p w:rsidR="00D736FC" w:rsidRPr="009F5E65" w:rsidRDefault="00D736FC" w:rsidP="00D736FC">
      <w:pPr>
        <w:pStyle w:val="Normalny1"/>
        <w:spacing w:line="360" w:lineRule="auto"/>
        <w:contextualSpacing/>
        <w:jc w:val="both"/>
        <w:rPr>
          <w:rFonts w:ascii="Times New Roman" w:eastAsia="Times New Roman" w:hAnsi="Times New Roman" w:cs="Times New Roman"/>
          <w:sz w:val="24"/>
          <w:szCs w:val="24"/>
        </w:rPr>
      </w:pPr>
      <w:r w:rsidRPr="009F5E65">
        <w:rPr>
          <w:rFonts w:ascii="Times New Roman" w:eastAsia="Times New Roman" w:hAnsi="Times New Roman" w:cs="Times New Roman"/>
          <w:sz w:val="24"/>
          <w:szCs w:val="24"/>
        </w:rPr>
        <w:t>Pompy ciepła do c.w.u. – 2</w:t>
      </w:r>
      <w:r w:rsidR="000F6423">
        <w:rPr>
          <w:rFonts w:ascii="Times New Roman" w:eastAsia="Times New Roman" w:hAnsi="Times New Roman" w:cs="Times New Roman"/>
          <w:sz w:val="24"/>
          <w:szCs w:val="24"/>
        </w:rPr>
        <w:t>6</w:t>
      </w:r>
      <w:r w:rsidRPr="009F5E65">
        <w:rPr>
          <w:rFonts w:ascii="Times New Roman" w:eastAsia="Times New Roman" w:hAnsi="Times New Roman" w:cs="Times New Roman"/>
          <w:sz w:val="24"/>
          <w:szCs w:val="24"/>
        </w:rPr>
        <w:t xml:space="preserve"> szt.</w:t>
      </w:r>
    </w:p>
    <w:p w:rsidR="00D736FC" w:rsidRPr="009F5E65" w:rsidRDefault="00D736FC" w:rsidP="00D736FC">
      <w:pPr>
        <w:pStyle w:val="Normalny1"/>
        <w:spacing w:line="360" w:lineRule="auto"/>
        <w:contextualSpacing/>
        <w:jc w:val="both"/>
        <w:rPr>
          <w:rFonts w:ascii="Times New Roman" w:eastAsia="Times New Roman" w:hAnsi="Times New Roman" w:cs="Times New Roman"/>
          <w:sz w:val="24"/>
          <w:szCs w:val="24"/>
        </w:rPr>
      </w:pPr>
      <w:r w:rsidRPr="009F5E65">
        <w:rPr>
          <w:rFonts w:ascii="Times New Roman" w:eastAsia="Times New Roman" w:hAnsi="Times New Roman" w:cs="Times New Roman"/>
          <w:sz w:val="24"/>
          <w:szCs w:val="24"/>
        </w:rPr>
        <w:t>Pompy ciepła do c.o. – 63 szt.</w:t>
      </w:r>
    </w:p>
    <w:p w:rsidR="00D736FC" w:rsidRPr="009F5E65" w:rsidRDefault="00D736FC" w:rsidP="00D736FC">
      <w:pPr>
        <w:pStyle w:val="Normalny1"/>
        <w:spacing w:line="360" w:lineRule="auto"/>
        <w:contextualSpacing/>
        <w:jc w:val="both"/>
        <w:rPr>
          <w:rFonts w:ascii="Times New Roman" w:eastAsia="Times New Roman" w:hAnsi="Times New Roman" w:cs="Times New Roman"/>
          <w:sz w:val="24"/>
          <w:szCs w:val="24"/>
        </w:rPr>
      </w:pPr>
      <w:r w:rsidRPr="009F5E65">
        <w:rPr>
          <w:rFonts w:ascii="Times New Roman" w:eastAsia="Times New Roman" w:hAnsi="Times New Roman" w:cs="Times New Roman"/>
          <w:sz w:val="24"/>
          <w:szCs w:val="24"/>
        </w:rPr>
        <w:t xml:space="preserve">Kolektory słoneczne </w:t>
      </w:r>
      <w:r>
        <w:rPr>
          <w:rFonts w:ascii="Times New Roman" w:eastAsia="Times New Roman" w:hAnsi="Times New Roman" w:cs="Times New Roman"/>
          <w:sz w:val="24"/>
          <w:szCs w:val="24"/>
        </w:rPr>
        <w:t>(</w:t>
      </w:r>
      <w:r w:rsidRPr="009F5E6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absorbery)</w:t>
      </w:r>
      <w:r w:rsidRPr="009F5E65">
        <w:rPr>
          <w:rFonts w:ascii="Times New Roman" w:eastAsia="Times New Roman" w:hAnsi="Times New Roman" w:cs="Times New Roman"/>
          <w:sz w:val="24"/>
          <w:szCs w:val="24"/>
        </w:rPr>
        <w:t xml:space="preserve"> – 3</w:t>
      </w:r>
      <w:r w:rsidR="000F6423">
        <w:rPr>
          <w:rFonts w:ascii="Times New Roman" w:eastAsia="Times New Roman" w:hAnsi="Times New Roman" w:cs="Times New Roman"/>
          <w:sz w:val="24"/>
          <w:szCs w:val="24"/>
        </w:rPr>
        <w:t>8</w:t>
      </w:r>
      <w:r w:rsidRPr="009F5E65">
        <w:rPr>
          <w:rFonts w:ascii="Times New Roman" w:eastAsia="Times New Roman" w:hAnsi="Times New Roman" w:cs="Times New Roman"/>
          <w:sz w:val="24"/>
          <w:szCs w:val="24"/>
        </w:rPr>
        <w:t xml:space="preserve"> szt.</w:t>
      </w:r>
    </w:p>
    <w:p w:rsidR="00D736FC" w:rsidRPr="009F5E65" w:rsidRDefault="00D736FC" w:rsidP="00D736FC">
      <w:pPr>
        <w:pStyle w:val="Normalny1"/>
        <w:spacing w:line="360" w:lineRule="auto"/>
        <w:contextualSpacing/>
        <w:jc w:val="both"/>
        <w:rPr>
          <w:rFonts w:ascii="Times New Roman" w:eastAsia="Times New Roman" w:hAnsi="Times New Roman" w:cs="Times New Roman"/>
          <w:sz w:val="24"/>
          <w:szCs w:val="24"/>
        </w:rPr>
      </w:pPr>
      <w:r w:rsidRPr="009F5E65">
        <w:rPr>
          <w:rFonts w:ascii="Times New Roman" w:eastAsia="Times New Roman" w:hAnsi="Times New Roman" w:cs="Times New Roman"/>
          <w:sz w:val="24"/>
          <w:szCs w:val="24"/>
        </w:rPr>
        <w:t xml:space="preserve">Kolektory słoneczne </w:t>
      </w:r>
      <w:r>
        <w:rPr>
          <w:rFonts w:ascii="Times New Roman" w:eastAsia="Times New Roman" w:hAnsi="Times New Roman" w:cs="Times New Roman"/>
          <w:sz w:val="24"/>
          <w:szCs w:val="24"/>
        </w:rPr>
        <w:t>(</w:t>
      </w:r>
      <w:r w:rsidRPr="009F5E6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absorbery)</w:t>
      </w:r>
      <w:r w:rsidRPr="009F5E65">
        <w:rPr>
          <w:rFonts w:ascii="Times New Roman" w:eastAsia="Times New Roman" w:hAnsi="Times New Roman" w:cs="Times New Roman"/>
          <w:sz w:val="24"/>
          <w:szCs w:val="24"/>
        </w:rPr>
        <w:t xml:space="preserve"> – 1</w:t>
      </w:r>
      <w:r w:rsidR="000F6423">
        <w:rPr>
          <w:rFonts w:ascii="Times New Roman" w:eastAsia="Times New Roman" w:hAnsi="Times New Roman" w:cs="Times New Roman"/>
          <w:sz w:val="24"/>
          <w:szCs w:val="24"/>
        </w:rPr>
        <w:t>4</w:t>
      </w:r>
      <w:r w:rsidRPr="009F5E65">
        <w:rPr>
          <w:rFonts w:ascii="Times New Roman" w:eastAsia="Times New Roman" w:hAnsi="Times New Roman" w:cs="Times New Roman"/>
          <w:sz w:val="24"/>
          <w:szCs w:val="24"/>
        </w:rPr>
        <w:t xml:space="preserve"> szt.</w:t>
      </w:r>
    </w:p>
    <w:p w:rsidR="00D736FC" w:rsidRPr="009F5E65" w:rsidRDefault="00D736FC" w:rsidP="00D736FC">
      <w:pPr>
        <w:pStyle w:val="Normalny1"/>
        <w:spacing w:line="360" w:lineRule="auto"/>
        <w:contextualSpacing/>
        <w:jc w:val="both"/>
        <w:rPr>
          <w:rFonts w:ascii="Times New Roman" w:eastAsia="Times New Roman" w:hAnsi="Times New Roman" w:cs="Times New Roman"/>
          <w:sz w:val="24"/>
          <w:szCs w:val="24"/>
        </w:rPr>
      </w:pPr>
      <w:r w:rsidRPr="009F5E65">
        <w:rPr>
          <w:rFonts w:ascii="Times New Roman" w:eastAsia="Times New Roman" w:hAnsi="Times New Roman" w:cs="Times New Roman"/>
          <w:sz w:val="24"/>
          <w:szCs w:val="24"/>
        </w:rPr>
        <w:t xml:space="preserve">Kolektory słoneczne </w:t>
      </w:r>
      <w:r>
        <w:rPr>
          <w:rFonts w:ascii="Times New Roman" w:eastAsia="Times New Roman" w:hAnsi="Times New Roman" w:cs="Times New Roman"/>
          <w:sz w:val="24"/>
          <w:szCs w:val="24"/>
        </w:rPr>
        <w:t>(</w:t>
      </w:r>
      <w:r w:rsidRPr="009F5E6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absorbery)</w:t>
      </w:r>
      <w:r w:rsidRPr="009F5E65">
        <w:rPr>
          <w:rFonts w:ascii="Times New Roman" w:eastAsia="Times New Roman" w:hAnsi="Times New Roman" w:cs="Times New Roman"/>
          <w:sz w:val="24"/>
          <w:szCs w:val="24"/>
        </w:rPr>
        <w:t xml:space="preserve"> – 5 szt.</w:t>
      </w:r>
    </w:p>
    <w:p w:rsidR="00D736FC" w:rsidRPr="009F5E65" w:rsidRDefault="00D736FC" w:rsidP="00D736FC">
      <w:pPr>
        <w:pStyle w:val="Normalny1"/>
        <w:spacing w:line="360" w:lineRule="auto"/>
        <w:contextualSpacing/>
        <w:jc w:val="both"/>
        <w:rPr>
          <w:rFonts w:ascii="Times New Roman" w:eastAsia="Times New Roman" w:hAnsi="Times New Roman" w:cs="Times New Roman"/>
          <w:sz w:val="24"/>
          <w:szCs w:val="24"/>
        </w:rPr>
      </w:pPr>
      <w:r w:rsidRPr="009F5E65">
        <w:rPr>
          <w:rFonts w:ascii="Times New Roman" w:eastAsia="Times New Roman" w:hAnsi="Times New Roman" w:cs="Times New Roman"/>
          <w:sz w:val="24"/>
          <w:szCs w:val="24"/>
        </w:rPr>
        <w:t>Kolektory słoneczne parafia</w:t>
      </w:r>
      <w:r w:rsidR="00EB267D">
        <w:rPr>
          <w:rFonts w:ascii="Times New Roman" w:eastAsia="Times New Roman" w:hAnsi="Times New Roman" w:cs="Times New Roman"/>
          <w:sz w:val="24"/>
          <w:szCs w:val="24"/>
        </w:rPr>
        <w:t xml:space="preserve"> (Zgromadzenie Sióstr Franciszkanek)</w:t>
      </w:r>
      <w:r w:rsidRPr="009F5E65">
        <w:rPr>
          <w:rFonts w:ascii="Times New Roman" w:eastAsia="Times New Roman" w:hAnsi="Times New Roman" w:cs="Times New Roman"/>
          <w:sz w:val="24"/>
          <w:szCs w:val="24"/>
        </w:rPr>
        <w:t xml:space="preserve"> – 1 szt.</w:t>
      </w:r>
    </w:p>
    <w:p w:rsidR="00D736FC" w:rsidRPr="009F5E65" w:rsidRDefault="00D736FC" w:rsidP="00D736FC">
      <w:pPr>
        <w:pStyle w:val="Normalny1"/>
        <w:spacing w:line="360" w:lineRule="auto"/>
        <w:contextualSpacing/>
        <w:jc w:val="both"/>
        <w:rPr>
          <w:rFonts w:ascii="Times New Roman" w:eastAsia="Times New Roman" w:hAnsi="Times New Roman" w:cs="Times New Roman"/>
          <w:sz w:val="24"/>
          <w:szCs w:val="24"/>
        </w:rPr>
      </w:pPr>
      <w:r w:rsidRPr="009F5E65">
        <w:rPr>
          <w:rFonts w:ascii="Times New Roman" w:eastAsia="Times New Roman" w:hAnsi="Times New Roman" w:cs="Times New Roman"/>
          <w:sz w:val="24"/>
          <w:szCs w:val="24"/>
        </w:rPr>
        <w:t>Fotowoltaika 3 kW – 4</w:t>
      </w:r>
      <w:r w:rsidR="00047AFA">
        <w:rPr>
          <w:rFonts w:ascii="Times New Roman" w:eastAsia="Times New Roman" w:hAnsi="Times New Roman" w:cs="Times New Roman"/>
          <w:sz w:val="24"/>
          <w:szCs w:val="24"/>
        </w:rPr>
        <w:t>3</w:t>
      </w:r>
      <w:r w:rsidRPr="009F5E65">
        <w:rPr>
          <w:rFonts w:ascii="Times New Roman" w:eastAsia="Times New Roman" w:hAnsi="Times New Roman" w:cs="Times New Roman"/>
          <w:sz w:val="24"/>
          <w:szCs w:val="24"/>
        </w:rPr>
        <w:t xml:space="preserve"> szt.</w:t>
      </w:r>
    </w:p>
    <w:p w:rsidR="00D736FC" w:rsidRPr="009F5E65" w:rsidRDefault="00D736FC" w:rsidP="00D736FC">
      <w:pPr>
        <w:pStyle w:val="Normalny1"/>
        <w:spacing w:line="360" w:lineRule="auto"/>
        <w:contextualSpacing/>
        <w:jc w:val="both"/>
        <w:rPr>
          <w:rFonts w:ascii="Times New Roman" w:eastAsia="Times New Roman" w:hAnsi="Times New Roman" w:cs="Times New Roman"/>
          <w:sz w:val="24"/>
          <w:szCs w:val="24"/>
        </w:rPr>
      </w:pPr>
      <w:r w:rsidRPr="009F5E65">
        <w:rPr>
          <w:rFonts w:ascii="Times New Roman" w:eastAsia="Times New Roman" w:hAnsi="Times New Roman" w:cs="Times New Roman"/>
          <w:sz w:val="24"/>
          <w:szCs w:val="24"/>
        </w:rPr>
        <w:t xml:space="preserve">Fotowoltaika 5 kW – </w:t>
      </w:r>
      <w:r w:rsidR="000F6423">
        <w:rPr>
          <w:rFonts w:ascii="Times New Roman" w:eastAsia="Times New Roman" w:hAnsi="Times New Roman" w:cs="Times New Roman"/>
          <w:sz w:val="24"/>
          <w:szCs w:val="24"/>
        </w:rPr>
        <w:t xml:space="preserve">81 </w:t>
      </w:r>
      <w:r w:rsidRPr="009F5E65">
        <w:rPr>
          <w:rFonts w:ascii="Times New Roman" w:eastAsia="Times New Roman" w:hAnsi="Times New Roman" w:cs="Times New Roman"/>
          <w:sz w:val="24"/>
          <w:szCs w:val="24"/>
        </w:rPr>
        <w:t xml:space="preserve">szt. </w:t>
      </w:r>
    </w:p>
    <w:p w:rsidR="00D736FC" w:rsidRPr="009F5E65" w:rsidRDefault="00D736FC" w:rsidP="00D736FC">
      <w:pPr>
        <w:pStyle w:val="Normalny1"/>
        <w:spacing w:line="360" w:lineRule="auto"/>
        <w:contextualSpacing/>
        <w:jc w:val="both"/>
        <w:rPr>
          <w:rStyle w:val="Nagwekmj"/>
          <w:rFonts w:ascii="Times New Roman" w:hAnsi="Times New Roman" w:cs="Times New Roman"/>
          <w:b w:val="0"/>
          <w:bCs w:val="0"/>
          <w:sz w:val="24"/>
          <w:szCs w:val="24"/>
        </w:rPr>
      </w:pPr>
      <w:r w:rsidRPr="009F5E65">
        <w:rPr>
          <w:rFonts w:ascii="Times New Roman" w:eastAsia="Times New Roman" w:hAnsi="Times New Roman" w:cs="Times New Roman"/>
          <w:sz w:val="24"/>
          <w:szCs w:val="24"/>
        </w:rPr>
        <w:t>Zakres zamówienia obejmuje sporządzenie dokumentacji projektowej dla każdego budynku, dostawę urządzeń oraz wykonanie kompletnych instalacji.</w:t>
      </w:r>
    </w:p>
    <w:p w:rsidR="00D736FC" w:rsidRPr="009F5E65" w:rsidRDefault="00D736FC" w:rsidP="00D736FC">
      <w:pPr>
        <w:pStyle w:val="Normalny1"/>
        <w:spacing w:line="360" w:lineRule="auto"/>
        <w:contextualSpacing/>
        <w:jc w:val="both"/>
        <w:rPr>
          <w:rStyle w:val="Nagwekmj"/>
          <w:rFonts w:ascii="Times New Roman" w:eastAsiaTheme="minorHAnsi" w:hAnsi="Times New Roman" w:cs="Times New Roman"/>
          <w:color w:val="auto"/>
          <w:sz w:val="24"/>
          <w:szCs w:val="24"/>
          <w:lang w:eastAsia="en-US"/>
        </w:rPr>
      </w:pPr>
    </w:p>
    <w:p w:rsidR="00D736FC" w:rsidRPr="009F5E65" w:rsidRDefault="00D736FC" w:rsidP="00D736FC">
      <w:pPr>
        <w:pStyle w:val="Normalny1"/>
        <w:numPr>
          <w:ilvl w:val="0"/>
          <w:numId w:val="30"/>
        </w:numPr>
        <w:spacing w:line="360" w:lineRule="auto"/>
        <w:contextualSpacing/>
        <w:jc w:val="both"/>
        <w:rPr>
          <w:rFonts w:ascii="Times New Roman" w:eastAsia="Times New Roman" w:hAnsi="Times New Roman" w:cs="Times New Roman"/>
          <w:b/>
          <w:sz w:val="24"/>
          <w:szCs w:val="24"/>
        </w:rPr>
      </w:pPr>
      <w:r w:rsidRPr="009F5E65">
        <w:rPr>
          <w:rFonts w:ascii="Times New Roman" w:eastAsia="Times New Roman" w:hAnsi="Times New Roman" w:cs="Times New Roman"/>
          <w:b/>
          <w:sz w:val="24"/>
          <w:szCs w:val="24"/>
        </w:rPr>
        <w:t>Charakterystyczne parametry określające wielkość obiektu lub zakres robót budowlanych.</w:t>
      </w:r>
    </w:p>
    <w:p w:rsidR="00D736FC" w:rsidRPr="009F5E65" w:rsidRDefault="00D736FC" w:rsidP="00D736FC">
      <w:pPr>
        <w:pStyle w:val="Normalny1"/>
        <w:spacing w:line="360" w:lineRule="auto"/>
        <w:contextualSpacing/>
        <w:jc w:val="both"/>
        <w:rPr>
          <w:rStyle w:val="Nagwekmj"/>
          <w:rFonts w:ascii="Times New Roman" w:hAnsi="Times New Roman" w:cs="Times New Roman"/>
          <w:b w:val="0"/>
          <w:bCs w:val="0"/>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„Umowa”</w:t>
      </w:r>
      <w:r w:rsidRPr="009F5E65">
        <w:rPr>
          <w:rFonts w:ascii="Times New Roman" w:hAnsi="Times New Roman" w:cs="Times New Roman"/>
          <w:sz w:val="24"/>
          <w:szCs w:val="24"/>
        </w:rPr>
        <w:t xml:space="preserve"> – zgodne oświadczenie woli Zamawiającego i Wykonawcy wyrażone na</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piśmie </w:t>
      </w:r>
      <w:r>
        <w:rPr>
          <w:rFonts w:ascii="Times New Roman" w:hAnsi="Times New Roman" w:cs="Times New Roman"/>
          <w:sz w:val="24"/>
          <w:szCs w:val="24"/>
        </w:rPr>
        <w:br/>
      </w:r>
      <w:r w:rsidRPr="009F5E65">
        <w:rPr>
          <w:rFonts w:ascii="Times New Roman" w:hAnsi="Times New Roman" w:cs="Times New Roman"/>
          <w:sz w:val="24"/>
          <w:szCs w:val="24"/>
        </w:rPr>
        <w:t>o wykonanie określonej w jej treści usług, robót budowlanych, dostaw w</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ustalonym terminie </w:t>
      </w:r>
      <w:r>
        <w:rPr>
          <w:rFonts w:ascii="Times New Roman" w:hAnsi="Times New Roman" w:cs="Times New Roman"/>
          <w:sz w:val="24"/>
          <w:szCs w:val="24"/>
        </w:rPr>
        <w:br/>
      </w:r>
      <w:r w:rsidRPr="009F5E65">
        <w:rPr>
          <w:rFonts w:ascii="Times New Roman" w:hAnsi="Times New Roman" w:cs="Times New Roman"/>
          <w:sz w:val="24"/>
          <w:szCs w:val="24"/>
        </w:rPr>
        <w:t>i za uzgodnionym wynagrodzeniem,</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„Wykonawca</w:t>
      </w:r>
      <w:r w:rsidRPr="009F5E65">
        <w:rPr>
          <w:rFonts w:ascii="Times New Roman" w:hAnsi="Times New Roman" w:cs="Times New Roman"/>
          <w:sz w:val="24"/>
          <w:szCs w:val="24"/>
        </w:rPr>
        <w:t>” – osoba prawna lub fizyczna, z którą Zamawiający zawarł Umowę w</w:t>
      </w:r>
      <w:r>
        <w:rPr>
          <w:rFonts w:ascii="Times New Roman" w:hAnsi="Times New Roman" w:cs="Times New Roman"/>
          <w:sz w:val="24"/>
          <w:szCs w:val="24"/>
        </w:rPr>
        <w:t xml:space="preserve"> </w:t>
      </w:r>
      <w:r w:rsidRPr="009F5E65">
        <w:rPr>
          <w:rFonts w:ascii="Times New Roman" w:hAnsi="Times New Roman" w:cs="Times New Roman"/>
          <w:sz w:val="24"/>
          <w:szCs w:val="24"/>
        </w:rPr>
        <w:t>wyniku wyboru oferty,</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„Podwykonawca”</w:t>
      </w:r>
      <w:r w:rsidRPr="009F5E65">
        <w:rPr>
          <w:rFonts w:ascii="Times New Roman" w:hAnsi="Times New Roman" w:cs="Times New Roman"/>
          <w:sz w:val="24"/>
          <w:szCs w:val="24"/>
        </w:rPr>
        <w:t xml:space="preserve"> – osoba prawna lub fizyczna wymieniona w ofercie jako</w:t>
      </w:r>
      <w:r>
        <w:rPr>
          <w:rFonts w:ascii="Times New Roman" w:hAnsi="Times New Roman" w:cs="Times New Roman"/>
          <w:sz w:val="24"/>
          <w:szCs w:val="24"/>
        </w:rPr>
        <w:t xml:space="preserve"> </w:t>
      </w:r>
      <w:r w:rsidRPr="009F5E65">
        <w:rPr>
          <w:rFonts w:ascii="Times New Roman" w:hAnsi="Times New Roman" w:cs="Times New Roman"/>
          <w:sz w:val="24"/>
          <w:szCs w:val="24"/>
        </w:rPr>
        <w:t>podwykonawca części robót budowlanych, albo każda inna osoba prawna lub fizyczna</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nie wymieniona </w:t>
      </w:r>
      <w:r>
        <w:rPr>
          <w:rFonts w:ascii="Times New Roman" w:hAnsi="Times New Roman" w:cs="Times New Roman"/>
          <w:sz w:val="24"/>
          <w:szCs w:val="24"/>
        </w:rPr>
        <w:br/>
      </w:r>
      <w:r w:rsidRPr="009F5E65">
        <w:rPr>
          <w:rFonts w:ascii="Times New Roman" w:hAnsi="Times New Roman" w:cs="Times New Roman"/>
          <w:sz w:val="24"/>
          <w:szCs w:val="24"/>
        </w:rPr>
        <w:t>w ofercie, z którą Wykonawca zawarł za zgodą Zamawiającego</w:t>
      </w:r>
      <w:r>
        <w:rPr>
          <w:rFonts w:ascii="Times New Roman" w:hAnsi="Times New Roman" w:cs="Times New Roman"/>
          <w:sz w:val="24"/>
          <w:szCs w:val="24"/>
        </w:rPr>
        <w:t xml:space="preserve"> </w:t>
      </w:r>
      <w:r w:rsidRPr="009F5E65">
        <w:rPr>
          <w:rFonts w:ascii="Times New Roman" w:hAnsi="Times New Roman" w:cs="Times New Roman"/>
          <w:sz w:val="24"/>
          <w:szCs w:val="24"/>
        </w:rPr>
        <w:t>umowę o wykonanie części robót,</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lastRenderedPageBreak/>
        <w:t>„Inspektor Nadzoru”</w:t>
      </w:r>
      <w:r w:rsidRPr="009F5E65">
        <w:rPr>
          <w:rFonts w:ascii="Times New Roman" w:hAnsi="Times New Roman" w:cs="Times New Roman"/>
          <w:sz w:val="24"/>
          <w:szCs w:val="24"/>
        </w:rPr>
        <w:t xml:space="preserve"> – osoba wyznaczona przez Zamawiającego do sprawowania</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nadzoru </w:t>
      </w:r>
      <w:r>
        <w:rPr>
          <w:rFonts w:ascii="Times New Roman" w:hAnsi="Times New Roman" w:cs="Times New Roman"/>
          <w:sz w:val="24"/>
          <w:szCs w:val="24"/>
        </w:rPr>
        <w:br/>
      </w:r>
      <w:r w:rsidRPr="009F5E65">
        <w:rPr>
          <w:rFonts w:ascii="Times New Roman" w:hAnsi="Times New Roman" w:cs="Times New Roman"/>
          <w:sz w:val="24"/>
          <w:szCs w:val="24"/>
        </w:rPr>
        <w:t>i kontroli zgodności realizacji robót budowlanych z programem</w:t>
      </w:r>
      <w:r>
        <w:rPr>
          <w:rFonts w:ascii="Times New Roman" w:hAnsi="Times New Roman" w:cs="Times New Roman"/>
          <w:sz w:val="24"/>
          <w:szCs w:val="24"/>
        </w:rPr>
        <w:t xml:space="preserve"> </w:t>
      </w:r>
      <w:r w:rsidRPr="009F5E65">
        <w:rPr>
          <w:rFonts w:ascii="Times New Roman" w:hAnsi="Times New Roman" w:cs="Times New Roman"/>
          <w:sz w:val="24"/>
          <w:szCs w:val="24"/>
        </w:rPr>
        <w:t>funkcjonalno-użytkowym, dokumentacją projektową, przepisami, zasadami wiedzy</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technicznej oraz postanowieniami </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„Roboty budowlane</w:t>
      </w:r>
      <w:r w:rsidRPr="009F5E65">
        <w:rPr>
          <w:rFonts w:ascii="Times New Roman" w:hAnsi="Times New Roman" w:cs="Times New Roman"/>
          <w:sz w:val="24"/>
          <w:szCs w:val="24"/>
        </w:rPr>
        <w:t>” – zespół czynności podejmowanych przez Wykonawcę w celu</w:t>
      </w:r>
      <w:r>
        <w:rPr>
          <w:rFonts w:ascii="Times New Roman" w:hAnsi="Times New Roman" w:cs="Times New Roman"/>
          <w:sz w:val="24"/>
          <w:szCs w:val="24"/>
        </w:rPr>
        <w:t xml:space="preserve"> </w:t>
      </w:r>
      <w:r w:rsidRPr="009F5E65">
        <w:rPr>
          <w:rFonts w:ascii="Times New Roman" w:hAnsi="Times New Roman" w:cs="Times New Roman"/>
          <w:sz w:val="24"/>
          <w:szCs w:val="24"/>
        </w:rPr>
        <w:t>zapewnienia prawidłowego oraz terminowego wykonania przedmiotu Umowy,</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„Teren budowy”</w:t>
      </w:r>
      <w:r w:rsidRPr="009F5E65">
        <w:rPr>
          <w:rFonts w:ascii="Times New Roman" w:hAnsi="Times New Roman" w:cs="Times New Roman"/>
          <w:sz w:val="24"/>
          <w:szCs w:val="24"/>
        </w:rPr>
        <w:t xml:space="preserve"> – przestrzeń, w której prowadzone są roboty budowlane wraz z</w:t>
      </w:r>
      <w:r>
        <w:rPr>
          <w:rFonts w:ascii="Times New Roman" w:hAnsi="Times New Roman" w:cs="Times New Roman"/>
          <w:sz w:val="24"/>
          <w:szCs w:val="24"/>
        </w:rPr>
        <w:t xml:space="preserve"> </w:t>
      </w:r>
      <w:r w:rsidRPr="009F5E65">
        <w:rPr>
          <w:rFonts w:ascii="Times New Roman" w:hAnsi="Times New Roman" w:cs="Times New Roman"/>
          <w:sz w:val="24"/>
          <w:szCs w:val="24"/>
        </w:rPr>
        <w:t>przestrzenią zajmowaną przez urządzenia zaplecza budowy,</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„Wada”, „Usterka”</w:t>
      </w:r>
      <w:r w:rsidRPr="009F5E65">
        <w:rPr>
          <w:rFonts w:ascii="Times New Roman" w:hAnsi="Times New Roman" w:cs="Times New Roman"/>
          <w:sz w:val="24"/>
          <w:szCs w:val="24"/>
        </w:rPr>
        <w:t xml:space="preserve"> – jakakolwiek część robót budowlanych wykonana niezgodnie</w:t>
      </w:r>
      <w:r>
        <w:rPr>
          <w:rFonts w:ascii="Times New Roman" w:hAnsi="Times New Roman" w:cs="Times New Roman"/>
          <w:sz w:val="24"/>
          <w:szCs w:val="24"/>
        </w:rPr>
        <w:t xml:space="preserve"> </w:t>
      </w:r>
      <w:r>
        <w:rPr>
          <w:rFonts w:ascii="Times New Roman" w:hAnsi="Times New Roman" w:cs="Times New Roman"/>
          <w:sz w:val="24"/>
          <w:szCs w:val="24"/>
        </w:rPr>
        <w:br/>
      </w:r>
      <w:r w:rsidRPr="009F5E65">
        <w:rPr>
          <w:rFonts w:ascii="Times New Roman" w:hAnsi="Times New Roman" w:cs="Times New Roman"/>
          <w:sz w:val="24"/>
          <w:szCs w:val="24"/>
        </w:rPr>
        <w:t>z projektem, specyfikacjami technicznymi lub innymi dokumentami Umowy,</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„Zmiana”</w:t>
      </w:r>
      <w:r w:rsidRPr="009F5E65">
        <w:rPr>
          <w:rFonts w:ascii="Times New Roman" w:hAnsi="Times New Roman" w:cs="Times New Roman"/>
          <w:sz w:val="24"/>
          <w:szCs w:val="24"/>
        </w:rPr>
        <w:t xml:space="preserve"> – każde odstępstwo w wykonywaniu robót budowlanych,</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„Roboty tymczasowe”</w:t>
      </w:r>
      <w:r w:rsidRPr="009F5E65">
        <w:rPr>
          <w:rFonts w:ascii="Times New Roman" w:hAnsi="Times New Roman" w:cs="Times New Roman"/>
          <w:sz w:val="24"/>
          <w:szCs w:val="24"/>
        </w:rPr>
        <w:t xml:space="preserve"> – roboty lub urządzenia wykonane lub zbudowane oraz</w:t>
      </w:r>
      <w:r>
        <w:rPr>
          <w:rFonts w:ascii="Times New Roman" w:hAnsi="Times New Roman" w:cs="Times New Roman"/>
          <w:sz w:val="24"/>
          <w:szCs w:val="24"/>
        </w:rPr>
        <w:t xml:space="preserve"> </w:t>
      </w:r>
      <w:r w:rsidRPr="009F5E65">
        <w:rPr>
          <w:rFonts w:ascii="Times New Roman" w:hAnsi="Times New Roman" w:cs="Times New Roman"/>
          <w:sz w:val="24"/>
          <w:szCs w:val="24"/>
        </w:rPr>
        <w:t>usunięte przez Wykonawcę, które są niezbędne do wykonania robót budowlanych,</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„Odbiór częściowy”</w:t>
      </w:r>
      <w:r w:rsidRPr="009F5E65">
        <w:rPr>
          <w:rFonts w:ascii="Times New Roman" w:hAnsi="Times New Roman" w:cs="Times New Roman"/>
          <w:sz w:val="24"/>
          <w:szCs w:val="24"/>
        </w:rPr>
        <w:t xml:space="preserve"> – odbiór polegający na ocenie ilości, jakości oraz ustaleniu</w:t>
      </w:r>
      <w:r>
        <w:rPr>
          <w:rFonts w:ascii="Times New Roman" w:hAnsi="Times New Roman" w:cs="Times New Roman"/>
          <w:sz w:val="24"/>
          <w:szCs w:val="24"/>
        </w:rPr>
        <w:t xml:space="preserve"> </w:t>
      </w:r>
      <w:r w:rsidRPr="009F5E65">
        <w:rPr>
          <w:rFonts w:ascii="Times New Roman" w:hAnsi="Times New Roman" w:cs="Times New Roman"/>
          <w:sz w:val="24"/>
          <w:szCs w:val="24"/>
        </w:rPr>
        <w:t>wynagrodzenia za wykonaną kompletną instalację solarną uczestnika projektu,</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„Odbiór końcowy”</w:t>
      </w:r>
      <w:r w:rsidRPr="009F5E65">
        <w:rPr>
          <w:rFonts w:ascii="Times New Roman" w:hAnsi="Times New Roman" w:cs="Times New Roman"/>
          <w:sz w:val="24"/>
          <w:szCs w:val="24"/>
        </w:rPr>
        <w:t xml:space="preserve"> – odbiór polegający na ocenie ilości i jakości całości wykonanych</w:t>
      </w:r>
      <w:r>
        <w:rPr>
          <w:rFonts w:ascii="Times New Roman" w:hAnsi="Times New Roman" w:cs="Times New Roman"/>
          <w:sz w:val="24"/>
          <w:szCs w:val="24"/>
        </w:rPr>
        <w:t xml:space="preserve"> </w:t>
      </w:r>
      <w:r w:rsidRPr="009F5E65">
        <w:rPr>
          <w:rFonts w:ascii="Times New Roman" w:hAnsi="Times New Roman" w:cs="Times New Roman"/>
          <w:sz w:val="24"/>
          <w:szCs w:val="24"/>
        </w:rPr>
        <w:t>Robót</w:t>
      </w:r>
    </w:p>
    <w:p w:rsidR="00D736FC" w:rsidRPr="009F5E65" w:rsidRDefault="00D736FC" w:rsidP="00D736FC">
      <w:pPr>
        <w:autoSpaceDE w:val="0"/>
        <w:autoSpaceDN w:val="0"/>
        <w:adjustRightInd w:val="0"/>
        <w:spacing w:after="0" w:line="360" w:lineRule="auto"/>
        <w:rPr>
          <w:rFonts w:ascii="Times New Roman" w:hAnsi="Times New Roman" w:cs="Times New Roman"/>
          <w:sz w:val="24"/>
          <w:szCs w:val="24"/>
        </w:rPr>
      </w:pPr>
    </w:p>
    <w:p w:rsidR="00D736FC" w:rsidRDefault="00D736FC" w:rsidP="00D736FC">
      <w:pPr>
        <w:pStyle w:val="Normalny1"/>
        <w:spacing w:line="360" w:lineRule="auto"/>
        <w:contextualSpacing/>
        <w:jc w:val="both"/>
        <w:rPr>
          <w:rFonts w:ascii="Times New Roman" w:eastAsia="Times New Roman" w:hAnsi="Times New Roman" w:cs="Times New Roman"/>
          <w:b/>
          <w:sz w:val="24"/>
          <w:szCs w:val="24"/>
        </w:rPr>
      </w:pPr>
      <w:r w:rsidRPr="009F5E65">
        <w:rPr>
          <w:rFonts w:ascii="Times New Roman" w:eastAsia="Times New Roman" w:hAnsi="Times New Roman" w:cs="Times New Roman"/>
          <w:b/>
          <w:sz w:val="24"/>
          <w:szCs w:val="24"/>
        </w:rPr>
        <w:t>2. Aktualne uwarunkowania wykonania przedmiotu zamówienia</w:t>
      </w:r>
    </w:p>
    <w:p w:rsidR="00D736FC" w:rsidRDefault="00D736FC" w:rsidP="00D736FC">
      <w:pPr>
        <w:tabs>
          <w:tab w:val="left" w:pos="2430"/>
        </w:tabs>
        <w:spacing w:line="360" w:lineRule="auto"/>
        <w:jc w:val="both"/>
        <w:rPr>
          <w:rFonts w:ascii="Times New Roman" w:eastAsia="Arial" w:hAnsi="Times New Roman" w:cs="Times New Roman"/>
          <w:color w:val="000000"/>
          <w:sz w:val="24"/>
          <w:szCs w:val="24"/>
          <w:lang w:eastAsia="pl-PL"/>
        </w:rPr>
      </w:pPr>
    </w:p>
    <w:p w:rsidR="00D736FC" w:rsidRDefault="00D736FC" w:rsidP="00D736FC">
      <w:pPr>
        <w:tabs>
          <w:tab w:val="left" w:pos="567"/>
        </w:tabs>
        <w:spacing w:line="360" w:lineRule="auto"/>
        <w:ind w:firstLine="567"/>
        <w:jc w:val="both"/>
        <w:rPr>
          <w:rStyle w:val="Nagwekmj"/>
          <w:rFonts w:ascii="Times New Roman" w:hAnsi="Times New Roman" w:cs="Times New Roman"/>
          <w:b w:val="0"/>
          <w:sz w:val="24"/>
          <w:szCs w:val="24"/>
        </w:rPr>
      </w:pPr>
      <w:r>
        <w:rPr>
          <w:rFonts w:ascii="Times New Roman" w:eastAsia="Arial" w:hAnsi="Times New Roman" w:cs="Times New Roman"/>
          <w:color w:val="000000"/>
          <w:sz w:val="24"/>
          <w:szCs w:val="24"/>
          <w:lang w:eastAsia="pl-PL"/>
        </w:rPr>
        <w:tab/>
      </w:r>
      <w:r w:rsidRPr="009F5E65">
        <w:rPr>
          <w:rStyle w:val="Nagwekmj"/>
          <w:rFonts w:ascii="Times New Roman" w:hAnsi="Times New Roman" w:cs="Times New Roman"/>
          <w:b w:val="0"/>
          <w:sz w:val="24"/>
          <w:szCs w:val="24"/>
        </w:rPr>
        <w:t>Przedmiotem niniejszego Programu Funkcjonalno-Użytkowego są wymagania dotyczące zaprojektowania, dostawy, wykonania i odbioru robót w zakresie instalacji: powietrznych pomp ciepła do przygotowania ciepłej wody użytkowej, powietrznych pomp ciepła do instalacji centralnego ogrzewania i przygotowania ciepłej wody użytkowej, kolektorów słonecznych do przygotowania ciepłej wody użytkowej oraz paneli fotowoltaicznych do produkcji energii elektrycznej dla budynków mieszkalnych w Gminie Nadarzyn.</w:t>
      </w:r>
    </w:p>
    <w:p w:rsidR="00D736FC" w:rsidRDefault="00D736FC" w:rsidP="00D736FC">
      <w:pPr>
        <w:tabs>
          <w:tab w:val="left" w:pos="567"/>
        </w:tabs>
        <w:spacing w:line="360" w:lineRule="auto"/>
        <w:ind w:firstLine="567"/>
        <w:jc w:val="both"/>
        <w:rPr>
          <w:rStyle w:val="Nagwekmj"/>
          <w:rFonts w:ascii="Times New Roman" w:hAnsi="Times New Roman" w:cs="Times New Roman"/>
          <w:b w:val="0"/>
          <w:sz w:val="24"/>
          <w:szCs w:val="24"/>
        </w:rPr>
      </w:pPr>
    </w:p>
    <w:p w:rsidR="00D736FC" w:rsidRPr="005A1297" w:rsidRDefault="00D736FC" w:rsidP="00D736FC">
      <w:pPr>
        <w:pStyle w:val="Normalny1"/>
        <w:spacing w:line="360" w:lineRule="auto"/>
        <w:contextualSpacing/>
        <w:jc w:val="both"/>
        <w:rPr>
          <w:rFonts w:ascii="Times New Roman" w:hAnsi="Times New Roman" w:cs="Times New Roman"/>
          <w:sz w:val="24"/>
          <w:szCs w:val="24"/>
        </w:rPr>
      </w:pPr>
      <w:r w:rsidRPr="005A1297">
        <w:rPr>
          <w:rFonts w:ascii="Times New Roman" w:eastAsia="Times New Roman" w:hAnsi="Times New Roman" w:cs="Times New Roman"/>
          <w:b/>
          <w:sz w:val="24"/>
          <w:szCs w:val="24"/>
        </w:rPr>
        <w:t>3. Ogólne właściwości funkcjonalno-użytkowe</w:t>
      </w:r>
    </w:p>
    <w:p w:rsidR="00D736FC" w:rsidRPr="005A1297" w:rsidRDefault="00D736FC" w:rsidP="00D736FC">
      <w:pPr>
        <w:pStyle w:val="Normalny1"/>
        <w:spacing w:line="360" w:lineRule="auto"/>
        <w:contextualSpacing/>
        <w:jc w:val="both"/>
        <w:rPr>
          <w:rFonts w:ascii="Times New Roman" w:hAnsi="Times New Roman" w:cs="Times New Roman"/>
          <w:sz w:val="24"/>
          <w:szCs w:val="24"/>
        </w:rPr>
      </w:pPr>
    </w:p>
    <w:p w:rsidR="00D736FC" w:rsidRDefault="00D736FC" w:rsidP="00D736FC">
      <w:pPr>
        <w:pStyle w:val="Normalny1"/>
        <w:spacing w:line="360" w:lineRule="auto"/>
        <w:ind w:firstLine="708"/>
        <w:contextualSpacing/>
        <w:jc w:val="both"/>
        <w:rPr>
          <w:rFonts w:ascii="Times New Roman" w:eastAsia="Times New Roman" w:hAnsi="Times New Roman" w:cs="Times New Roman"/>
          <w:b/>
          <w:i/>
          <w:sz w:val="24"/>
          <w:szCs w:val="24"/>
        </w:rPr>
      </w:pPr>
      <w:r w:rsidRPr="005A1297">
        <w:rPr>
          <w:rFonts w:ascii="Times New Roman" w:eastAsia="Times New Roman" w:hAnsi="Times New Roman" w:cs="Times New Roman"/>
          <w:b/>
          <w:i/>
          <w:sz w:val="24"/>
          <w:szCs w:val="24"/>
        </w:rPr>
        <w:t>Nie dotyczy</w:t>
      </w:r>
    </w:p>
    <w:p w:rsidR="00D736FC" w:rsidRPr="005A1297" w:rsidRDefault="00D736FC" w:rsidP="00D736FC">
      <w:pPr>
        <w:pStyle w:val="Normalny1"/>
        <w:spacing w:line="360" w:lineRule="auto"/>
        <w:contextualSpacing/>
        <w:jc w:val="both"/>
        <w:rPr>
          <w:rFonts w:ascii="Times New Roman" w:hAnsi="Times New Roman" w:cs="Times New Roman"/>
          <w:sz w:val="24"/>
          <w:szCs w:val="24"/>
        </w:rPr>
      </w:pPr>
    </w:p>
    <w:p w:rsidR="00D736FC" w:rsidRPr="00843570" w:rsidRDefault="00D736FC" w:rsidP="00D736FC">
      <w:pPr>
        <w:pStyle w:val="Normalny1"/>
        <w:spacing w:line="360" w:lineRule="auto"/>
        <w:contextualSpacing/>
        <w:jc w:val="both"/>
        <w:rPr>
          <w:rStyle w:val="Nagwekmj"/>
          <w:rFonts w:ascii="Times New Roman" w:hAnsi="Times New Roman" w:cs="Times New Roman"/>
          <w:b w:val="0"/>
          <w:bCs w:val="0"/>
          <w:sz w:val="24"/>
          <w:szCs w:val="24"/>
        </w:rPr>
      </w:pPr>
      <w:r w:rsidRPr="005A1297">
        <w:rPr>
          <w:rFonts w:ascii="Times New Roman" w:eastAsia="Times New Roman" w:hAnsi="Times New Roman" w:cs="Times New Roman"/>
          <w:b/>
          <w:sz w:val="24"/>
          <w:szCs w:val="24"/>
        </w:rPr>
        <w:t xml:space="preserve">4. Szczegółowe właściwości funkcjonalno-użytkowe </w:t>
      </w:r>
    </w:p>
    <w:p w:rsidR="00D736FC" w:rsidRDefault="00D736FC" w:rsidP="00D736FC">
      <w:pPr>
        <w:autoSpaceDE w:val="0"/>
        <w:autoSpaceDN w:val="0"/>
        <w:adjustRightInd w:val="0"/>
        <w:spacing w:after="0" w:line="360" w:lineRule="auto"/>
        <w:ind w:firstLine="360"/>
        <w:rPr>
          <w:rFonts w:ascii="Times New Roman" w:hAnsi="Times New Roman" w:cs="Times New Roman"/>
          <w:b/>
          <w:sz w:val="24"/>
          <w:szCs w:val="24"/>
        </w:rPr>
      </w:pPr>
    </w:p>
    <w:p w:rsidR="00D736FC" w:rsidRPr="001F3E6A" w:rsidRDefault="00D736FC" w:rsidP="00D736FC">
      <w:pPr>
        <w:autoSpaceDE w:val="0"/>
        <w:autoSpaceDN w:val="0"/>
        <w:adjustRightInd w:val="0"/>
        <w:spacing w:after="0" w:line="360" w:lineRule="auto"/>
        <w:jc w:val="both"/>
        <w:rPr>
          <w:rFonts w:ascii="Times New Roman" w:hAnsi="Times New Roman" w:cs="Times New Roman"/>
          <w:sz w:val="24"/>
          <w:szCs w:val="24"/>
        </w:rPr>
      </w:pPr>
      <w:r w:rsidRPr="001F3E6A">
        <w:rPr>
          <w:rFonts w:ascii="Times New Roman" w:hAnsi="Times New Roman" w:cs="Times New Roman"/>
          <w:sz w:val="24"/>
          <w:szCs w:val="24"/>
        </w:rPr>
        <w:t xml:space="preserve">Zamówienie obejmuje swoim zakresem: </w:t>
      </w:r>
    </w:p>
    <w:p w:rsidR="00D736FC" w:rsidRPr="009F5E65" w:rsidRDefault="00D736FC" w:rsidP="00D736FC">
      <w:pPr>
        <w:pStyle w:val="Akapitzlist"/>
        <w:numPr>
          <w:ilvl w:val="0"/>
          <w:numId w:val="5"/>
        </w:numPr>
        <w:autoSpaceDE w:val="0"/>
        <w:autoSpaceDN w:val="0"/>
        <w:adjustRightInd w:val="0"/>
        <w:spacing w:after="179"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Sporządzenie dokumentacji projektowych oraz specyfikacji technicznych wykonania </w:t>
      </w:r>
      <w:r>
        <w:rPr>
          <w:rFonts w:ascii="Times New Roman" w:hAnsi="Times New Roman" w:cs="Times New Roman"/>
          <w:sz w:val="24"/>
          <w:szCs w:val="24"/>
        </w:rPr>
        <w:br/>
      </w:r>
      <w:r w:rsidRPr="009F5E65">
        <w:rPr>
          <w:rFonts w:ascii="Times New Roman" w:hAnsi="Times New Roman" w:cs="Times New Roman"/>
          <w:sz w:val="24"/>
          <w:szCs w:val="24"/>
        </w:rPr>
        <w:t xml:space="preserve">i odbioru robót niezbędnych do prawidłowego wykonania zamówienia; </w:t>
      </w:r>
    </w:p>
    <w:p w:rsidR="00D736FC" w:rsidRPr="009F5E65" w:rsidRDefault="00D736FC" w:rsidP="00D736FC">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Wykonanie robót określonych niniejszym Programem Funkcjonalno </w:t>
      </w:r>
      <w:r>
        <w:rPr>
          <w:rFonts w:ascii="Times New Roman" w:hAnsi="Times New Roman" w:cs="Times New Roman"/>
          <w:sz w:val="24"/>
          <w:szCs w:val="24"/>
        </w:rPr>
        <w:t>–</w:t>
      </w:r>
      <w:r w:rsidRPr="009F5E65">
        <w:rPr>
          <w:rFonts w:ascii="Times New Roman" w:hAnsi="Times New Roman" w:cs="Times New Roman"/>
          <w:sz w:val="24"/>
          <w:szCs w:val="24"/>
        </w:rPr>
        <w:t xml:space="preserve"> Użytkowym</w:t>
      </w:r>
      <w:r>
        <w:rPr>
          <w:rFonts w:ascii="Times New Roman" w:hAnsi="Times New Roman" w:cs="Times New Roman"/>
          <w:sz w:val="24"/>
          <w:szCs w:val="24"/>
        </w:rPr>
        <w:t>;</w:t>
      </w:r>
      <w:r w:rsidRPr="009F5E65">
        <w:rPr>
          <w:rFonts w:ascii="Times New Roman" w:hAnsi="Times New Roman" w:cs="Times New Roman"/>
          <w:sz w:val="24"/>
          <w:szCs w:val="24"/>
        </w:rPr>
        <w:t xml:space="preserve"> </w:t>
      </w:r>
    </w:p>
    <w:p w:rsidR="00D736FC" w:rsidRPr="009F5E65" w:rsidRDefault="00D736FC" w:rsidP="00D736FC">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Przeprowadzenie wymaganych prób i badań przed uzyskaniem odbiorów robót</w:t>
      </w:r>
      <w:r>
        <w:rPr>
          <w:rFonts w:ascii="Times New Roman" w:hAnsi="Times New Roman" w:cs="Times New Roman"/>
          <w:sz w:val="24"/>
          <w:szCs w:val="24"/>
        </w:rPr>
        <w:br/>
      </w:r>
      <w:r w:rsidRPr="009F5E65">
        <w:rPr>
          <w:rFonts w:ascii="Times New Roman" w:hAnsi="Times New Roman" w:cs="Times New Roman"/>
          <w:sz w:val="24"/>
          <w:szCs w:val="24"/>
        </w:rPr>
        <w:t xml:space="preserve"> i przygotowaniem dokumentów związanych z oddaniem do użytkowania zrealizowanej inwestycji. </w:t>
      </w:r>
    </w:p>
    <w:p w:rsidR="00D736FC" w:rsidRPr="009F5E65" w:rsidRDefault="00D736FC" w:rsidP="00D736FC">
      <w:pPr>
        <w:pStyle w:val="Akapitzlist"/>
        <w:autoSpaceDE w:val="0"/>
        <w:autoSpaceDN w:val="0"/>
        <w:adjustRightInd w:val="0"/>
        <w:spacing w:after="0" w:line="360" w:lineRule="auto"/>
        <w:rPr>
          <w:rFonts w:ascii="Times New Roman" w:hAnsi="Times New Roman" w:cs="Times New Roman"/>
          <w:sz w:val="24"/>
          <w:szCs w:val="24"/>
        </w:rPr>
      </w:pPr>
    </w:p>
    <w:p w:rsidR="00D736FC" w:rsidRPr="007B293D" w:rsidRDefault="00D736FC" w:rsidP="00D736FC">
      <w:pPr>
        <w:autoSpaceDE w:val="0"/>
        <w:spacing w:line="360" w:lineRule="auto"/>
        <w:jc w:val="both"/>
        <w:rPr>
          <w:rFonts w:ascii="Times New Roman" w:hAnsi="Times New Roman"/>
          <w:sz w:val="24"/>
          <w:szCs w:val="24"/>
        </w:rPr>
      </w:pPr>
      <w:r w:rsidRPr="007B293D">
        <w:rPr>
          <w:rFonts w:ascii="Times New Roman" w:hAnsi="Times New Roman"/>
          <w:sz w:val="24"/>
          <w:szCs w:val="24"/>
        </w:rPr>
        <w:t>Zakres prac budowlano – montażowych należy wykonać w oparciu o własny projekt budowlan</w:t>
      </w:r>
      <w:r>
        <w:rPr>
          <w:rFonts w:ascii="Times New Roman" w:hAnsi="Times New Roman"/>
          <w:sz w:val="24"/>
          <w:szCs w:val="24"/>
        </w:rPr>
        <w:t>o - wykonawczy</w:t>
      </w:r>
      <w:r w:rsidRPr="007B293D">
        <w:rPr>
          <w:rFonts w:ascii="Times New Roman" w:hAnsi="Times New Roman"/>
          <w:sz w:val="24"/>
          <w:szCs w:val="24"/>
        </w:rPr>
        <w:t xml:space="preserve"> przygotowany przez osoby do tego uprawnione (zlecony przez Wykonawcę i uzgodniony z Zamawiającym). </w:t>
      </w:r>
    </w:p>
    <w:p w:rsidR="00D736FC" w:rsidRPr="007B293D" w:rsidRDefault="00D736FC" w:rsidP="00D736FC">
      <w:pPr>
        <w:autoSpaceDE w:val="0"/>
        <w:spacing w:line="360" w:lineRule="auto"/>
        <w:rPr>
          <w:rFonts w:ascii="Times New Roman" w:hAnsi="Times New Roman"/>
          <w:sz w:val="24"/>
          <w:szCs w:val="24"/>
        </w:rPr>
      </w:pPr>
      <w:r w:rsidRPr="009F5E65">
        <w:rPr>
          <w:rFonts w:ascii="Times New Roman" w:hAnsi="Times New Roman" w:cs="Times New Roman"/>
          <w:sz w:val="24"/>
          <w:szCs w:val="24"/>
        </w:rPr>
        <w:t xml:space="preserve"> </w:t>
      </w:r>
      <w:r w:rsidRPr="007B293D">
        <w:rPr>
          <w:rFonts w:ascii="Times New Roman" w:hAnsi="Times New Roman"/>
          <w:sz w:val="24"/>
          <w:szCs w:val="24"/>
        </w:rPr>
        <w:t>Projekt należy wykonać zgodnie z:</w:t>
      </w:r>
    </w:p>
    <w:p w:rsidR="00D736FC" w:rsidRPr="008A31F3" w:rsidRDefault="00D736FC" w:rsidP="00D736FC">
      <w:pPr>
        <w:numPr>
          <w:ilvl w:val="0"/>
          <w:numId w:val="50"/>
        </w:numPr>
        <w:autoSpaceDE w:val="0"/>
        <w:autoSpaceDN w:val="0"/>
        <w:adjustRightInd w:val="0"/>
        <w:spacing w:after="0" w:line="360" w:lineRule="auto"/>
        <w:jc w:val="both"/>
        <w:rPr>
          <w:rFonts w:ascii="Times New Roman" w:hAnsi="Times New Roman"/>
          <w:color w:val="000000"/>
          <w:sz w:val="24"/>
          <w:szCs w:val="24"/>
        </w:rPr>
      </w:pPr>
      <w:r w:rsidRPr="008A31F3">
        <w:rPr>
          <w:rFonts w:ascii="Times New Roman" w:hAnsi="Times New Roman"/>
          <w:color w:val="000000"/>
          <w:sz w:val="24"/>
          <w:szCs w:val="24"/>
        </w:rPr>
        <w:t>Wymaganiami Specyfikacji Istotnych Warunków Zamówienia,</w:t>
      </w:r>
    </w:p>
    <w:p w:rsidR="00D736FC" w:rsidRPr="008A31F3" w:rsidRDefault="00D736FC" w:rsidP="00D736FC">
      <w:pPr>
        <w:numPr>
          <w:ilvl w:val="0"/>
          <w:numId w:val="50"/>
        </w:numPr>
        <w:autoSpaceDE w:val="0"/>
        <w:autoSpaceDN w:val="0"/>
        <w:adjustRightInd w:val="0"/>
        <w:spacing w:after="0" w:line="360" w:lineRule="auto"/>
        <w:jc w:val="both"/>
        <w:rPr>
          <w:rFonts w:ascii="Times New Roman" w:hAnsi="Times New Roman"/>
          <w:color w:val="000000"/>
          <w:sz w:val="24"/>
          <w:szCs w:val="24"/>
        </w:rPr>
      </w:pPr>
      <w:r w:rsidRPr="008A31F3">
        <w:rPr>
          <w:rFonts w:ascii="Times New Roman" w:hAnsi="Times New Roman"/>
          <w:color w:val="000000"/>
          <w:sz w:val="24"/>
          <w:szCs w:val="24"/>
        </w:rPr>
        <w:t>Programem funkcjonalno-użytkowym,</w:t>
      </w:r>
    </w:p>
    <w:p w:rsidR="00D736FC" w:rsidRDefault="00D736FC" w:rsidP="00D736FC">
      <w:pPr>
        <w:numPr>
          <w:ilvl w:val="0"/>
          <w:numId w:val="50"/>
        </w:numPr>
        <w:autoSpaceDE w:val="0"/>
        <w:autoSpaceDN w:val="0"/>
        <w:adjustRightInd w:val="0"/>
        <w:spacing w:after="0" w:line="360" w:lineRule="auto"/>
        <w:jc w:val="both"/>
        <w:rPr>
          <w:rFonts w:ascii="Times New Roman" w:hAnsi="Times New Roman"/>
          <w:color w:val="000000"/>
          <w:sz w:val="24"/>
          <w:szCs w:val="24"/>
        </w:rPr>
      </w:pPr>
      <w:r w:rsidRPr="008A31F3">
        <w:rPr>
          <w:rFonts w:ascii="Times New Roman" w:hAnsi="Times New Roman"/>
          <w:color w:val="000000"/>
          <w:sz w:val="24"/>
          <w:szCs w:val="24"/>
        </w:rPr>
        <w:t>Obowiązują</w:t>
      </w:r>
      <w:r>
        <w:rPr>
          <w:rFonts w:ascii="Times New Roman" w:hAnsi="Times New Roman"/>
          <w:color w:val="000000"/>
          <w:sz w:val="24"/>
          <w:szCs w:val="24"/>
        </w:rPr>
        <w:t>cymi normami i przepisami prawa.</w:t>
      </w:r>
    </w:p>
    <w:p w:rsidR="00D736FC" w:rsidRDefault="00D736FC" w:rsidP="00D736FC">
      <w:pPr>
        <w:spacing w:after="120" w:line="360" w:lineRule="auto"/>
        <w:ind w:firstLine="360"/>
        <w:jc w:val="both"/>
        <w:rPr>
          <w:rFonts w:ascii="Times New Roman" w:hAnsi="Times New Roman" w:cs="Times New Roman"/>
          <w:sz w:val="24"/>
          <w:szCs w:val="24"/>
        </w:rPr>
      </w:pPr>
    </w:p>
    <w:p w:rsidR="00D736FC" w:rsidRPr="009F5E65" w:rsidRDefault="00D736FC" w:rsidP="00D736FC">
      <w:pPr>
        <w:spacing w:after="12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Zamawiający wymaga również przedłożenia do akceptacji rysunków wykonawczych i specyfikacji technicznych wykonania i odbioru robót budowlanych przed ich skierowaniem do realizacji w aspekcie ich zgodności z ustaleniami PFU i umowy. </w:t>
      </w:r>
    </w:p>
    <w:p w:rsidR="00D736FC" w:rsidRPr="005B79C4" w:rsidRDefault="00D736FC" w:rsidP="00D736FC">
      <w:pPr>
        <w:spacing w:line="360" w:lineRule="auto"/>
        <w:jc w:val="both"/>
        <w:rPr>
          <w:rFonts w:ascii="Times New Roman" w:hAnsi="Times New Roman" w:cs="Times New Roman"/>
          <w:sz w:val="24"/>
          <w:szCs w:val="24"/>
        </w:rPr>
      </w:pPr>
      <w:r w:rsidRPr="005B79C4">
        <w:rPr>
          <w:rFonts w:ascii="Times New Roman" w:hAnsi="Times New Roman" w:cs="Times New Roman"/>
          <w:sz w:val="24"/>
          <w:szCs w:val="24"/>
        </w:rPr>
        <w:t xml:space="preserve">Ponadto wykonawca </w:t>
      </w:r>
      <w:r>
        <w:rPr>
          <w:rFonts w:ascii="Times New Roman" w:hAnsi="Times New Roman" w:cs="Times New Roman"/>
          <w:sz w:val="24"/>
          <w:szCs w:val="24"/>
        </w:rPr>
        <w:t>wykona</w:t>
      </w:r>
      <w:r w:rsidRPr="005B79C4">
        <w:rPr>
          <w:rFonts w:ascii="Times New Roman" w:hAnsi="Times New Roman" w:cs="Times New Roman"/>
          <w:sz w:val="24"/>
          <w:szCs w:val="24"/>
        </w:rPr>
        <w:t xml:space="preserve">:  </w:t>
      </w:r>
    </w:p>
    <w:p w:rsidR="00D736FC" w:rsidRPr="009F5E65" w:rsidRDefault="00D736FC" w:rsidP="00D736FC">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harmonogram</w:t>
      </w:r>
      <w:r w:rsidRPr="009F5E65">
        <w:rPr>
          <w:rFonts w:ascii="Times New Roman" w:hAnsi="Times New Roman" w:cs="Times New Roman"/>
          <w:sz w:val="24"/>
          <w:szCs w:val="24"/>
        </w:rPr>
        <w:t xml:space="preserve"> realizacj</w:t>
      </w:r>
      <w:r>
        <w:rPr>
          <w:rFonts w:ascii="Times New Roman" w:hAnsi="Times New Roman" w:cs="Times New Roman"/>
          <w:sz w:val="24"/>
          <w:szCs w:val="24"/>
        </w:rPr>
        <w:t>i inwestycji – w uzgodnieniu z z</w:t>
      </w:r>
      <w:r w:rsidRPr="009F5E65">
        <w:rPr>
          <w:rFonts w:ascii="Times New Roman" w:hAnsi="Times New Roman" w:cs="Times New Roman"/>
          <w:sz w:val="24"/>
          <w:szCs w:val="24"/>
        </w:rPr>
        <w:t xml:space="preserve">amawiającym, </w:t>
      </w:r>
    </w:p>
    <w:p w:rsidR="00D736FC" w:rsidRPr="009F5E65" w:rsidRDefault="00D736FC" w:rsidP="00D736FC">
      <w:pPr>
        <w:pStyle w:val="Akapitzlist"/>
        <w:numPr>
          <w:ilvl w:val="0"/>
          <w:numId w:val="6"/>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harmonogram płatności – w uzgodnieniu z </w:t>
      </w:r>
      <w:r>
        <w:rPr>
          <w:rFonts w:ascii="Times New Roman" w:hAnsi="Times New Roman" w:cs="Times New Roman"/>
          <w:sz w:val="24"/>
          <w:szCs w:val="24"/>
        </w:rPr>
        <w:t>z</w:t>
      </w:r>
      <w:r w:rsidRPr="009F5E65">
        <w:rPr>
          <w:rFonts w:ascii="Times New Roman" w:hAnsi="Times New Roman" w:cs="Times New Roman"/>
          <w:sz w:val="24"/>
          <w:szCs w:val="24"/>
        </w:rPr>
        <w:t xml:space="preserve">amawiającym, </w:t>
      </w:r>
    </w:p>
    <w:p w:rsidR="00D736FC" w:rsidRPr="009F5E65" w:rsidRDefault="00D736FC" w:rsidP="00D736FC">
      <w:pPr>
        <w:pStyle w:val="Akapitzlist"/>
        <w:numPr>
          <w:ilvl w:val="0"/>
          <w:numId w:val="6"/>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planu organizacji budowy i technologii robót, </w:t>
      </w:r>
    </w:p>
    <w:p w:rsidR="00D736FC" w:rsidRPr="009F5E65" w:rsidRDefault="00D736FC" w:rsidP="00D736FC">
      <w:pPr>
        <w:pStyle w:val="Akapitzlist"/>
        <w:numPr>
          <w:ilvl w:val="0"/>
          <w:numId w:val="6"/>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lastRenderedPageBreak/>
        <w:t>dokumentacj</w:t>
      </w:r>
      <w:r>
        <w:rPr>
          <w:rFonts w:ascii="Times New Roman" w:hAnsi="Times New Roman" w:cs="Times New Roman"/>
          <w:sz w:val="24"/>
          <w:szCs w:val="24"/>
        </w:rPr>
        <w:t>e</w:t>
      </w:r>
      <w:r w:rsidRPr="009F5E65">
        <w:rPr>
          <w:rFonts w:ascii="Times New Roman" w:hAnsi="Times New Roman" w:cs="Times New Roman"/>
          <w:sz w:val="24"/>
          <w:szCs w:val="24"/>
        </w:rPr>
        <w:t xml:space="preserve">  powykonawcz</w:t>
      </w:r>
      <w:r>
        <w:rPr>
          <w:rFonts w:ascii="Times New Roman" w:hAnsi="Times New Roman" w:cs="Times New Roman"/>
          <w:sz w:val="24"/>
          <w:szCs w:val="24"/>
        </w:rPr>
        <w:t>ą</w:t>
      </w:r>
      <w:r w:rsidRPr="009F5E65">
        <w:rPr>
          <w:rFonts w:ascii="Times New Roman" w:hAnsi="Times New Roman" w:cs="Times New Roman"/>
          <w:sz w:val="24"/>
          <w:szCs w:val="24"/>
        </w:rPr>
        <w:t xml:space="preserve">  (łącznie  z  protokołami,  świadectwami dopuszczenia, atestami, informacją o udzielonej gwarancji). </w:t>
      </w:r>
    </w:p>
    <w:p w:rsidR="00D736FC" w:rsidRPr="009F5E65" w:rsidRDefault="00D736FC" w:rsidP="00D736FC">
      <w:pPr>
        <w:spacing w:after="12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Po sporządzeniu kompl</w:t>
      </w:r>
      <w:r>
        <w:rPr>
          <w:rFonts w:ascii="Times New Roman" w:hAnsi="Times New Roman" w:cs="Times New Roman"/>
          <w:sz w:val="24"/>
          <w:szCs w:val="24"/>
        </w:rPr>
        <w:t>etnej dokumentacji projektowej w</w:t>
      </w:r>
      <w:r w:rsidRPr="009F5E65">
        <w:rPr>
          <w:rFonts w:ascii="Times New Roman" w:hAnsi="Times New Roman" w:cs="Times New Roman"/>
          <w:sz w:val="24"/>
          <w:szCs w:val="24"/>
        </w:rPr>
        <w:t xml:space="preserve">ykonawca zobowiązany </w:t>
      </w:r>
      <w:r>
        <w:rPr>
          <w:rFonts w:ascii="Times New Roman" w:hAnsi="Times New Roman" w:cs="Times New Roman"/>
          <w:sz w:val="24"/>
          <w:szCs w:val="24"/>
        </w:rPr>
        <w:t>jest dostarczyć ją do siedziby z</w:t>
      </w:r>
      <w:r w:rsidRPr="009F5E65">
        <w:rPr>
          <w:rFonts w:ascii="Times New Roman" w:hAnsi="Times New Roman" w:cs="Times New Roman"/>
          <w:sz w:val="24"/>
          <w:szCs w:val="24"/>
        </w:rPr>
        <w:t>amawiającego. Dokumentacja powinna być dostarczona w wersji papierowej ( 3 kpl.) oraz elektronicznej na trwałym nośniku takim jak  np. płyta CD lub DVD (1 kpl).</w:t>
      </w:r>
    </w:p>
    <w:p w:rsidR="00D736FC" w:rsidRPr="005B79C4" w:rsidRDefault="00D736FC" w:rsidP="00D736FC">
      <w:pPr>
        <w:autoSpaceDE w:val="0"/>
        <w:autoSpaceDN w:val="0"/>
        <w:adjustRightInd w:val="0"/>
        <w:spacing w:after="0" w:line="360" w:lineRule="auto"/>
        <w:rPr>
          <w:rFonts w:ascii="Times New Roman" w:hAnsi="Times New Roman" w:cs="Times New Roman"/>
          <w:color w:val="000000"/>
          <w:sz w:val="24"/>
          <w:szCs w:val="24"/>
        </w:rPr>
      </w:pPr>
      <w:r w:rsidRPr="005B79C4">
        <w:rPr>
          <w:rFonts w:ascii="Times New Roman" w:hAnsi="Times New Roman" w:cs="Times New Roman"/>
          <w:color w:val="000000"/>
          <w:sz w:val="24"/>
          <w:szCs w:val="24"/>
        </w:rPr>
        <w:t xml:space="preserve">Dokumentacja techniczna winna być opracowana zgodnie z obowiązującymi przepisami, a w szczególności: </w:t>
      </w:r>
    </w:p>
    <w:p w:rsidR="00D736FC" w:rsidRPr="009F5E65" w:rsidRDefault="00D736FC" w:rsidP="00D736FC">
      <w:pPr>
        <w:pStyle w:val="Akapitzlist"/>
        <w:numPr>
          <w:ilvl w:val="0"/>
          <w:numId w:val="7"/>
        </w:numPr>
        <w:autoSpaceDE w:val="0"/>
        <w:autoSpaceDN w:val="0"/>
        <w:adjustRightInd w:val="0"/>
        <w:spacing w:after="287"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Ustawą z dnia 7 lipca 1994 r. Prawo Budowlane (tekst jedn. z 2015 r. Dz. U., z</w:t>
      </w:r>
      <w:r>
        <w:rPr>
          <w:rFonts w:ascii="Times New Roman" w:hAnsi="Times New Roman" w:cs="Times New Roman"/>
          <w:color w:val="000000"/>
          <w:sz w:val="24"/>
          <w:szCs w:val="24"/>
        </w:rPr>
        <w:t xml:space="preserve"> późn. zm.);</w:t>
      </w:r>
    </w:p>
    <w:p w:rsidR="00D736FC" w:rsidRPr="009F5E65" w:rsidRDefault="00D736FC" w:rsidP="00D736FC">
      <w:pPr>
        <w:pStyle w:val="Akapitzlist"/>
        <w:numPr>
          <w:ilvl w:val="0"/>
          <w:numId w:val="7"/>
        </w:numPr>
        <w:autoSpaceDE w:val="0"/>
        <w:autoSpaceDN w:val="0"/>
        <w:adjustRightInd w:val="0"/>
        <w:spacing w:after="287"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Rozporządzeniem Ministra Transportu, Budownictwa i Gospodarki Morskiej z dnia  25 kwietnia 2012 r. w sprawie szczegółowego zakresu i formy projektu budowlanego (Dz. U. poz</w:t>
      </w:r>
      <w:r>
        <w:rPr>
          <w:rFonts w:ascii="Times New Roman" w:hAnsi="Times New Roman" w:cs="Times New Roman"/>
          <w:color w:val="000000"/>
          <w:sz w:val="24"/>
          <w:szCs w:val="24"/>
        </w:rPr>
        <w:t>.462);</w:t>
      </w:r>
    </w:p>
    <w:p w:rsidR="00D736FC" w:rsidRPr="009F5E65" w:rsidRDefault="00D736FC" w:rsidP="00D736FC">
      <w:pPr>
        <w:pStyle w:val="Akapitzlist"/>
        <w:numPr>
          <w:ilvl w:val="0"/>
          <w:numId w:val="7"/>
        </w:numPr>
        <w:autoSpaceDE w:val="0"/>
        <w:autoSpaceDN w:val="0"/>
        <w:adjustRightInd w:val="0"/>
        <w:spacing w:after="287"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Rozporządzeniem Ministra Infrastruktury z dnia 6 lutego 2003 r. w sprawie bezpieczeństwa i higieny pracy podczas wykonywania robót budowlanych (Dz. U. 2003 nr 47 poz. 401), Rozporządzenie Ministra Infrastruktury z dnia 23 czerwca 2003 r. w sprawie informacji dotyczącej bezpieczeństwa i ochrony zdrowia oraz planu bezpieczeństwa i ochrony zdrowia (D</w:t>
      </w:r>
      <w:r>
        <w:rPr>
          <w:rFonts w:ascii="Times New Roman" w:hAnsi="Times New Roman" w:cs="Times New Roman"/>
          <w:color w:val="000000"/>
          <w:sz w:val="24"/>
          <w:szCs w:val="24"/>
        </w:rPr>
        <w:t>z. U. 2003 nr 120 poz. 1126);</w:t>
      </w:r>
    </w:p>
    <w:p w:rsidR="00D736FC" w:rsidRPr="009F5E65" w:rsidRDefault="00D736FC" w:rsidP="00D736FC">
      <w:pPr>
        <w:pStyle w:val="Akapitzlist"/>
        <w:numPr>
          <w:ilvl w:val="0"/>
          <w:numId w:val="7"/>
        </w:numPr>
        <w:autoSpaceDE w:val="0"/>
        <w:autoSpaceDN w:val="0"/>
        <w:adjustRightInd w:val="0"/>
        <w:spacing w:after="287"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Rozporządzeniem Ministra Infrastruktury z dnia 2 września 2004 r. w sprawie szczegółowego zakresu i formy dokumentacji projektowej, specyfikacji technicznych wykonania i odbioru robót oraz programu funkcjonalno-użytkowego  (D</w:t>
      </w:r>
      <w:r>
        <w:rPr>
          <w:rFonts w:ascii="Times New Roman" w:hAnsi="Times New Roman" w:cs="Times New Roman"/>
          <w:color w:val="000000"/>
          <w:sz w:val="24"/>
          <w:szCs w:val="24"/>
        </w:rPr>
        <w:t>z.U. 2013, poz. 1129);</w:t>
      </w:r>
      <w:r w:rsidRPr="009F5E65">
        <w:rPr>
          <w:rFonts w:ascii="Times New Roman" w:hAnsi="Times New Roman" w:cs="Times New Roman"/>
          <w:color w:val="000000"/>
          <w:sz w:val="24"/>
          <w:szCs w:val="24"/>
        </w:rPr>
        <w:t xml:space="preserve"> </w:t>
      </w:r>
    </w:p>
    <w:p w:rsidR="00D736FC" w:rsidRPr="009F5E65" w:rsidRDefault="00D736FC" w:rsidP="00D736FC">
      <w:pPr>
        <w:pStyle w:val="Akapitzlist"/>
        <w:numPr>
          <w:ilvl w:val="0"/>
          <w:numId w:val="7"/>
        </w:numPr>
        <w:autoSpaceDE w:val="0"/>
        <w:autoSpaceDN w:val="0"/>
        <w:adjustRightInd w:val="0"/>
        <w:spacing w:after="287"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Przep</w:t>
      </w:r>
      <w:r>
        <w:rPr>
          <w:rFonts w:ascii="Times New Roman" w:hAnsi="Times New Roman" w:cs="Times New Roman"/>
          <w:color w:val="000000"/>
          <w:sz w:val="24"/>
          <w:szCs w:val="24"/>
        </w:rPr>
        <w:t>isami techniczno – budowlanymi;</w:t>
      </w:r>
    </w:p>
    <w:p w:rsidR="00D736FC" w:rsidRPr="009F5E65" w:rsidRDefault="00D736FC" w:rsidP="00D736FC">
      <w:pPr>
        <w:pStyle w:val="Akapitzlist"/>
        <w:numPr>
          <w:ilvl w:val="0"/>
          <w:numId w:val="7"/>
        </w:numPr>
        <w:autoSpaceDE w:val="0"/>
        <w:autoSpaceDN w:val="0"/>
        <w:adjustRightInd w:val="0"/>
        <w:spacing w:after="28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Obowiązującymi normami;</w:t>
      </w:r>
    </w:p>
    <w:p w:rsidR="00D736FC" w:rsidRPr="00843570" w:rsidRDefault="00D736FC" w:rsidP="00D736FC">
      <w:pPr>
        <w:pStyle w:val="Akapitzlist"/>
        <w:numPr>
          <w:ilvl w:val="0"/>
          <w:numId w:val="7"/>
        </w:numPr>
        <w:autoSpaceDE w:val="0"/>
        <w:autoSpaceDN w:val="0"/>
        <w:adjustRightInd w:val="0"/>
        <w:spacing w:after="287"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Zasadami wiedzy technicznej i sztuką budowlaną. </w:t>
      </w:r>
    </w:p>
    <w:p w:rsidR="00D736FC" w:rsidRPr="005B79C4" w:rsidRDefault="00D736FC" w:rsidP="00D736FC">
      <w:pPr>
        <w:tabs>
          <w:tab w:val="left" w:pos="0"/>
        </w:tabs>
        <w:spacing w:line="360" w:lineRule="auto"/>
        <w:jc w:val="both"/>
        <w:rPr>
          <w:rFonts w:ascii="Times New Roman" w:hAnsi="Times New Roman" w:cs="Times New Roman"/>
          <w:color w:val="000000"/>
          <w:sz w:val="24"/>
          <w:szCs w:val="24"/>
        </w:rPr>
      </w:pPr>
      <w:r w:rsidRPr="005B79C4">
        <w:rPr>
          <w:rFonts w:ascii="Times New Roman" w:hAnsi="Times New Roman" w:cs="Times New Roman"/>
          <w:color w:val="000000"/>
          <w:sz w:val="24"/>
          <w:szCs w:val="24"/>
        </w:rPr>
        <w:t>Prace montażowe:</w:t>
      </w:r>
    </w:p>
    <w:p w:rsidR="00D736FC" w:rsidRPr="005B79C4" w:rsidRDefault="00D736FC" w:rsidP="00D736FC">
      <w:pPr>
        <w:tabs>
          <w:tab w:val="left" w:pos="0"/>
        </w:tabs>
        <w:spacing w:line="360" w:lineRule="auto"/>
        <w:jc w:val="both"/>
        <w:rPr>
          <w:rFonts w:ascii="Times New Roman" w:hAnsi="Times New Roman" w:cs="Times New Roman"/>
          <w:color w:val="000000"/>
          <w:sz w:val="24"/>
          <w:szCs w:val="24"/>
        </w:rPr>
      </w:pPr>
      <w:r w:rsidRPr="005B79C4">
        <w:rPr>
          <w:rFonts w:ascii="Times New Roman" w:hAnsi="Times New Roman" w:cs="Times New Roman"/>
          <w:color w:val="000000"/>
          <w:sz w:val="24"/>
          <w:szCs w:val="24"/>
        </w:rPr>
        <w:t>Wykonanie robót w zakresie instalacji powietrznych pomp ciepła do przygotowania ciepłej wody użytkowej obejmuje:</w:t>
      </w:r>
    </w:p>
    <w:p w:rsidR="00D736FC" w:rsidRPr="009F5E65" w:rsidRDefault="00D736FC" w:rsidP="00D736FC">
      <w:pPr>
        <w:pStyle w:val="Akapitzlist"/>
        <w:numPr>
          <w:ilvl w:val="0"/>
          <w:numId w:val="33"/>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Dostawę i montaż pompy ciepła zintegrowanej z zasobnikiem c.w.u.,</w:t>
      </w:r>
    </w:p>
    <w:p w:rsidR="00D736FC" w:rsidRPr="009F5E65" w:rsidRDefault="00D736FC" w:rsidP="00D736FC">
      <w:pPr>
        <w:pStyle w:val="Akapitzlist"/>
        <w:numPr>
          <w:ilvl w:val="0"/>
          <w:numId w:val="33"/>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Montaż elementów instalacji, </w:t>
      </w:r>
    </w:p>
    <w:p w:rsidR="00D736FC" w:rsidRPr="009F5E65" w:rsidRDefault="00D736FC" w:rsidP="00D736FC">
      <w:pPr>
        <w:pStyle w:val="Akapitzlist"/>
        <w:numPr>
          <w:ilvl w:val="0"/>
          <w:numId w:val="33"/>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lastRenderedPageBreak/>
        <w:t>Montaż rurociągów,</w:t>
      </w:r>
    </w:p>
    <w:p w:rsidR="00D736FC" w:rsidRPr="009F5E65" w:rsidRDefault="00D736FC" w:rsidP="00D736FC">
      <w:pPr>
        <w:pStyle w:val="Akapitzlist"/>
        <w:numPr>
          <w:ilvl w:val="0"/>
          <w:numId w:val="33"/>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armatury tj. zaworów, odpowietrzników itp.,</w:t>
      </w:r>
    </w:p>
    <w:p w:rsidR="00D736FC" w:rsidRPr="009F5E65" w:rsidRDefault="00D736FC" w:rsidP="00D736FC">
      <w:pPr>
        <w:pStyle w:val="Akapitzlist"/>
        <w:numPr>
          <w:ilvl w:val="0"/>
          <w:numId w:val="33"/>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Wpięcie do istniejącej instalacji,</w:t>
      </w:r>
    </w:p>
    <w:p w:rsidR="00D736FC" w:rsidRPr="009F5E65" w:rsidRDefault="00D736FC" w:rsidP="00D736FC">
      <w:pPr>
        <w:pStyle w:val="Akapitzlist"/>
        <w:numPr>
          <w:ilvl w:val="0"/>
          <w:numId w:val="33"/>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automatyki,</w:t>
      </w:r>
    </w:p>
    <w:p w:rsidR="00D736FC" w:rsidRPr="009F5E65" w:rsidRDefault="00D736FC" w:rsidP="00D736FC">
      <w:pPr>
        <w:pStyle w:val="Akapitzlist"/>
        <w:numPr>
          <w:ilvl w:val="0"/>
          <w:numId w:val="33"/>
        </w:numPr>
        <w:autoSpaceDE w:val="0"/>
        <w:autoSpaceDN w:val="0"/>
        <w:adjustRightInd w:val="0"/>
        <w:spacing w:after="144"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Izolowanie przewodów,</w:t>
      </w:r>
    </w:p>
    <w:p w:rsidR="00D736FC" w:rsidRPr="009F5E65" w:rsidRDefault="00D736FC" w:rsidP="00D736FC">
      <w:pPr>
        <w:pStyle w:val="Akapitzlist"/>
        <w:numPr>
          <w:ilvl w:val="0"/>
          <w:numId w:val="33"/>
        </w:numPr>
        <w:autoSpaceDE w:val="0"/>
        <w:autoSpaceDN w:val="0"/>
        <w:adjustRightInd w:val="0"/>
        <w:spacing w:after="144" w:line="360" w:lineRule="auto"/>
        <w:rPr>
          <w:rFonts w:ascii="Times New Roman" w:hAnsi="Times New Roman" w:cs="Times New Roman"/>
          <w:b/>
          <w:color w:val="000000"/>
          <w:sz w:val="24"/>
          <w:szCs w:val="24"/>
        </w:rPr>
      </w:pPr>
      <w:r w:rsidRPr="009F5E65">
        <w:rPr>
          <w:rFonts w:ascii="Times New Roman" w:hAnsi="Times New Roman" w:cs="Times New Roman"/>
          <w:color w:val="000000"/>
          <w:sz w:val="24"/>
          <w:szCs w:val="24"/>
        </w:rPr>
        <w:t>Rozruch instalacji i sprawdzenie poprawności działania,</w:t>
      </w:r>
    </w:p>
    <w:p w:rsidR="00D736FC" w:rsidRPr="009F5E65" w:rsidRDefault="00D736FC" w:rsidP="00D736FC">
      <w:pPr>
        <w:pStyle w:val="Akapitzlist"/>
        <w:numPr>
          <w:ilvl w:val="0"/>
          <w:numId w:val="33"/>
        </w:numPr>
        <w:autoSpaceDE w:val="0"/>
        <w:autoSpaceDN w:val="0"/>
        <w:adjustRightInd w:val="0"/>
        <w:spacing w:after="144" w:line="360" w:lineRule="auto"/>
        <w:rPr>
          <w:rFonts w:ascii="Times New Roman" w:hAnsi="Times New Roman" w:cs="Times New Roman"/>
          <w:b/>
          <w:color w:val="000000"/>
          <w:sz w:val="24"/>
          <w:szCs w:val="24"/>
        </w:rPr>
      </w:pPr>
      <w:r w:rsidRPr="009F5E65">
        <w:rPr>
          <w:rFonts w:ascii="Times New Roman" w:hAnsi="Times New Roman" w:cs="Times New Roman"/>
          <w:color w:val="000000"/>
          <w:sz w:val="24"/>
          <w:szCs w:val="24"/>
        </w:rPr>
        <w:t>Przeszkolenie użytkowników.</w:t>
      </w:r>
    </w:p>
    <w:p w:rsidR="00D736FC" w:rsidRPr="009F5E65" w:rsidRDefault="00D736FC" w:rsidP="00D736FC">
      <w:pPr>
        <w:autoSpaceDE w:val="0"/>
        <w:autoSpaceDN w:val="0"/>
        <w:adjustRightInd w:val="0"/>
        <w:spacing w:after="0" w:line="360" w:lineRule="auto"/>
        <w:jc w:val="both"/>
        <w:rPr>
          <w:rFonts w:ascii="Times New Roman" w:hAnsi="Times New Roman" w:cs="Times New Roman"/>
          <w:b/>
          <w:color w:val="000000"/>
          <w:sz w:val="24"/>
          <w:szCs w:val="24"/>
        </w:rPr>
      </w:pPr>
    </w:p>
    <w:p w:rsidR="00D736FC" w:rsidRPr="005B79C4"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r w:rsidRPr="005B79C4">
        <w:rPr>
          <w:rFonts w:ascii="Times New Roman" w:hAnsi="Times New Roman" w:cs="Times New Roman"/>
          <w:color w:val="000000"/>
          <w:sz w:val="24"/>
          <w:szCs w:val="24"/>
        </w:rPr>
        <w:t>Wykonanie robót w zakresie instalacji kolektorów słonecznych obejmuje:</w:t>
      </w:r>
    </w:p>
    <w:p w:rsidR="00D736FC" w:rsidRPr="009F5E65" w:rsidRDefault="00D736FC" w:rsidP="00D736FC">
      <w:pPr>
        <w:pStyle w:val="Akapitzlist"/>
        <w:numPr>
          <w:ilvl w:val="0"/>
          <w:numId w:val="34"/>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Dostarczenie i montaż kolektorów słonecznych,</w:t>
      </w:r>
    </w:p>
    <w:p w:rsidR="00D736FC" w:rsidRPr="009F5E65" w:rsidRDefault="00D736FC" w:rsidP="00D736FC">
      <w:pPr>
        <w:pStyle w:val="Akapitzlist"/>
        <w:numPr>
          <w:ilvl w:val="0"/>
          <w:numId w:val="34"/>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Dostarczenie i montaż uchwytów montażowych do kolektorów słonecznych,</w:t>
      </w:r>
    </w:p>
    <w:p w:rsidR="00D736FC" w:rsidRPr="009F5E65" w:rsidRDefault="00D736FC" w:rsidP="00D736FC">
      <w:pPr>
        <w:pStyle w:val="Akapitzlist"/>
        <w:numPr>
          <w:ilvl w:val="0"/>
          <w:numId w:val="34"/>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rurociągów solarnych,</w:t>
      </w:r>
    </w:p>
    <w:p w:rsidR="00D736FC" w:rsidRPr="009F5E65" w:rsidRDefault="00D736FC" w:rsidP="00D736FC">
      <w:pPr>
        <w:pStyle w:val="Akapitzlist"/>
        <w:numPr>
          <w:ilvl w:val="0"/>
          <w:numId w:val="34"/>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elementów instalacji tj. zasobników naczyń przeponowych, pomp, podgrzewaczy,</w:t>
      </w:r>
    </w:p>
    <w:p w:rsidR="00D736FC" w:rsidRPr="009F5E65" w:rsidRDefault="00D736FC" w:rsidP="00D736FC">
      <w:pPr>
        <w:pStyle w:val="Akapitzlist"/>
        <w:numPr>
          <w:ilvl w:val="0"/>
          <w:numId w:val="34"/>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pozostałych rurociągów,</w:t>
      </w:r>
    </w:p>
    <w:p w:rsidR="00D736FC" w:rsidRPr="009F5E65" w:rsidRDefault="00D736FC" w:rsidP="00D736FC">
      <w:pPr>
        <w:pStyle w:val="Akapitzlist"/>
        <w:numPr>
          <w:ilvl w:val="0"/>
          <w:numId w:val="34"/>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armatury tj. zaworów, odpowietrzników itp.,</w:t>
      </w:r>
    </w:p>
    <w:p w:rsidR="00D736FC" w:rsidRPr="009F5E65" w:rsidRDefault="00D736FC" w:rsidP="00D736FC">
      <w:pPr>
        <w:pStyle w:val="Akapitzlist"/>
        <w:numPr>
          <w:ilvl w:val="0"/>
          <w:numId w:val="34"/>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Wpięcie wykonanej instalacji do istniejącej instalacji.,</w:t>
      </w:r>
    </w:p>
    <w:p w:rsidR="00D736FC" w:rsidRPr="009F5E65" w:rsidRDefault="00D736FC" w:rsidP="00D736FC">
      <w:pPr>
        <w:pStyle w:val="Akapitzlist"/>
        <w:numPr>
          <w:ilvl w:val="0"/>
          <w:numId w:val="34"/>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automatyki,</w:t>
      </w:r>
    </w:p>
    <w:p w:rsidR="00D736FC" w:rsidRPr="009F5E65" w:rsidRDefault="00D736FC" w:rsidP="00D736FC">
      <w:pPr>
        <w:pStyle w:val="Akapitzlist"/>
        <w:numPr>
          <w:ilvl w:val="0"/>
          <w:numId w:val="34"/>
        </w:numPr>
        <w:autoSpaceDE w:val="0"/>
        <w:autoSpaceDN w:val="0"/>
        <w:adjustRightInd w:val="0"/>
        <w:spacing w:after="0"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Wykonanie prób ciśnieniowych, płukanie instalacji,</w:t>
      </w:r>
    </w:p>
    <w:p w:rsidR="00D736FC" w:rsidRPr="009F5E65" w:rsidRDefault="00D736FC" w:rsidP="00D736FC">
      <w:pPr>
        <w:pStyle w:val="Akapitzlist"/>
        <w:numPr>
          <w:ilvl w:val="0"/>
          <w:numId w:val="34"/>
        </w:numPr>
        <w:autoSpaceDE w:val="0"/>
        <w:autoSpaceDN w:val="0"/>
        <w:adjustRightInd w:val="0"/>
        <w:spacing w:after="144"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Napełnienie instalacji glikolem,</w:t>
      </w:r>
    </w:p>
    <w:p w:rsidR="00D736FC" w:rsidRPr="009F5E65" w:rsidRDefault="00D736FC" w:rsidP="00D736FC">
      <w:pPr>
        <w:pStyle w:val="Akapitzlist"/>
        <w:numPr>
          <w:ilvl w:val="0"/>
          <w:numId w:val="34"/>
        </w:numPr>
        <w:autoSpaceDE w:val="0"/>
        <w:autoSpaceDN w:val="0"/>
        <w:adjustRightInd w:val="0"/>
        <w:spacing w:after="144"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Izolowanie przewodów,</w:t>
      </w:r>
    </w:p>
    <w:p w:rsidR="00D736FC" w:rsidRPr="009F5E65" w:rsidRDefault="00D736FC" w:rsidP="00D736FC">
      <w:pPr>
        <w:pStyle w:val="Akapitzlist"/>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Rozruch instalacji i sprawdzenie poprawności działania,</w:t>
      </w:r>
    </w:p>
    <w:p w:rsidR="00D736FC" w:rsidRPr="009F5E65" w:rsidRDefault="00D736FC" w:rsidP="00D736FC">
      <w:pPr>
        <w:pStyle w:val="Akapitzlist"/>
        <w:numPr>
          <w:ilvl w:val="0"/>
          <w:numId w:val="34"/>
        </w:numPr>
        <w:autoSpaceDE w:val="0"/>
        <w:autoSpaceDN w:val="0"/>
        <w:adjustRightInd w:val="0"/>
        <w:spacing w:after="144" w:line="360" w:lineRule="auto"/>
        <w:rPr>
          <w:rFonts w:ascii="Times New Roman" w:hAnsi="Times New Roman" w:cs="Times New Roman"/>
          <w:b/>
          <w:color w:val="000000"/>
          <w:sz w:val="24"/>
          <w:szCs w:val="24"/>
        </w:rPr>
      </w:pPr>
      <w:r w:rsidRPr="009F5E65">
        <w:rPr>
          <w:rFonts w:ascii="Times New Roman" w:hAnsi="Times New Roman" w:cs="Times New Roman"/>
          <w:color w:val="000000"/>
          <w:sz w:val="24"/>
          <w:szCs w:val="24"/>
        </w:rPr>
        <w:t>Przeszkolenie użytkowników.</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5B79C4" w:rsidRDefault="00D736FC" w:rsidP="00D736FC">
      <w:pPr>
        <w:tabs>
          <w:tab w:val="left" w:pos="2430"/>
        </w:tabs>
        <w:spacing w:line="360" w:lineRule="auto"/>
        <w:jc w:val="both"/>
        <w:rPr>
          <w:rFonts w:ascii="Times New Roman" w:hAnsi="Times New Roman" w:cs="Times New Roman"/>
          <w:color w:val="000000"/>
          <w:sz w:val="24"/>
          <w:szCs w:val="24"/>
        </w:rPr>
      </w:pPr>
      <w:r w:rsidRPr="005B79C4">
        <w:rPr>
          <w:rFonts w:ascii="Times New Roman" w:hAnsi="Times New Roman" w:cs="Times New Roman"/>
          <w:color w:val="000000"/>
          <w:sz w:val="24"/>
          <w:szCs w:val="24"/>
        </w:rPr>
        <w:t>Wykonanie robót w zakresie instalacji powietrznych pomp ciepła do instalacji c.o. obejmuje:</w:t>
      </w:r>
    </w:p>
    <w:p w:rsidR="00D736FC" w:rsidRPr="009F5E65" w:rsidRDefault="00D736FC" w:rsidP="00D736FC">
      <w:pPr>
        <w:pStyle w:val="Akapitzlist"/>
        <w:numPr>
          <w:ilvl w:val="0"/>
          <w:numId w:val="35"/>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Dostawę i montaż pompy ciepła,</w:t>
      </w:r>
    </w:p>
    <w:p w:rsidR="00D736FC" w:rsidRPr="009F5E65" w:rsidRDefault="00D736FC" w:rsidP="00D736FC">
      <w:pPr>
        <w:pStyle w:val="Akapitzlist"/>
        <w:numPr>
          <w:ilvl w:val="0"/>
          <w:numId w:val="35"/>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elementów instalacji,</w:t>
      </w:r>
    </w:p>
    <w:p w:rsidR="00D736FC" w:rsidRPr="009F5E65" w:rsidRDefault="00D736FC" w:rsidP="00D736FC">
      <w:pPr>
        <w:pStyle w:val="Akapitzlist"/>
        <w:numPr>
          <w:ilvl w:val="0"/>
          <w:numId w:val="35"/>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rurociągów,</w:t>
      </w:r>
    </w:p>
    <w:p w:rsidR="00D736FC" w:rsidRPr="009F5E65" w:rsidRDefault="00D736FC" w:rsidP="00D736FC">
      <w:pPr>
        <w:pStyle w:val="Akapitzlist"/>
        <w:numPr>
          <w:ilvl w:val="0"/>
          <w:numId w:val="35"/>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armatury tj. zaworów, odpowietrzników itp.,</w:t>
      </w:r>
    </w:p>
    <w:p w:rsidR="00D736FC" w:rsidRPr="009F5E65" w:rsidRDefault="00D736FC" w:rsidP="00D736FC">
      <w:pPr>
        <w:pStyle w:val="Akapitzlist"/>
        <w:numPr>
          <w:ilvl w:val="0"/>
          <w:numId w:val="35"/>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Wpięcie do istniejącej instalacji,</w:t>
      </w:r>
    </w:p>
    <w:p w:rsidR="00D736FC" w:rsidRPr="009F5E65" w:rsidRDefault="00D736FC" w:rsidP="00D736FC">
      <w:pPr>
        <w:pStyle w:val="Akapitzlist"/>
        <w:numPr>
          <w:ilvl w:val="0"/>
          <w:numId w:val="35"/>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Montaż automatyki,</w:t>
      </w:r>
    </w:p>
    <w:p w:rsidR="00D736FC" w:rsidRPr="009F5E65" w:rsidRDefault="00D736FC" w:rsidP="00D736FC">
      <w:pPr>
        <w:pStyle w:val="Akapitzlist"/>
        <w:numPr>
          <w:ilvl w:val="0"/>
          <w:numId w:val="35"/>
        </w:numPr>
        <w:autoSpaceDE w:val="0"/>
        <w:autoSpaceDN w:val="0"/>
        <w:adjustRightInd w:val="0"/>
        <w:spacing w:after="144"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lastRenderedPageBreak/>
        <w:t>Izolowanie przewodów,</w:t>
      </w:r>
    </w:p>
    <w:p w:rsidR="00D736FC" w:rsidRPr="009F5E65" w:rsidRDefault="00D736FC" w:rsidP="00D736FC">
      <w:pPr>
        <w:pStyle w:val="Akapitzlist"/>
        <w:numPr>
          <w:ilvl w:val="0"/>
          <w:numId w:val="35"/>
        </w:numPr>
        <w:autoSpaceDE w:val="0"/>
        <w:autoSpaceDN w:val="0"/>
        <w:adjustRightInd w:val="0"/>
        <w:spacing w:after="144" w:line="360" w:lineRule="auto"/>
        <w:rPr>
          <w:rFonts w:ascii="Times New Roman" w:hAnsi="Times New Roman" w:cs="Times New Roman"/>
          <w:b/>
          <w:color w:val="000000"/>
          <w:sz w:val="24"/>
          <w:szCs w:val="24"/>
        </w:rPr>
      </w:pPr>
      <w:r w:rsidRPr="009F5E65">
        <w:rPr>
          <w:rFonts w:ascii="Times New Roman" w:hAnsi="Times New Roman" w:cs="Times New Roman"/>
          <w:color w:val="000000"/>
          <w:sz w:val="24"/>
          <w:szCs w:val="24"/>
        </w:rPr>
        <w:t>Rozruch instalacji i sprawdzenie poprawności działania,</w:t>
      </w:r>
    </w:p>
    <w:p w:rsidR="00D736FC" w:rsidRPr="009F5E65" w:rsidRDefault="00D736FC" w:rsidP="00D736FC">
      <w:pPr>
        <w:pStyle w:val="Akapitzlist"/>
        <w:numPr>
          <w:ilvl w:val="0"/>
          <w:numId w:val="35"/>
        </w:numPr>
        <w:autoSpaceDE w:val="0"/>
        <w:autoSpaceDN w:val="0"/>
        <w:adjustRightInd w:val="0"/>
        <w:spacing w:after="144" w:line="360" w:lineRule="auto"/>
        <w:rPr>
          <w:rFonts w:ascii="Times New Roman" w:hAnsi="Times New Roman" w:cs="Times New Roman"/>
          <w:b/>
          <w:color w:val="000000"/>
          <w:sz w:val="24"/>
          <w:szCs w:val="24"/>
        </w:rPr>
      </w:pPr>
      <w:r w:rsidRPr="009F5E65">
        <w:rPr>
          <w:rFonts w:ascii="Times New Roman" w:hAnsi="Times New Roman" w:cs="Times New Roman"/>
          <w:color w:val="000000"/>
          <w:sz w:val="24"/>
          <w:szCs w:val="24"/>
        </w:rPr>
        <w:t>Przeszkolenie użytkowników.</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5B79C4" w:rsidRDefault="00D736FC" w:rsidP="00D736FC">
      <w:pPr>
        <w:tabs>
          <w:tab w:val="left" w:pos="2430"/>
        </w:tabs>
        <w:spacing w:line="360" w:lineRule="auto"/>
        <w:jc w:val="both"/>
        <w:rPr>
          <w:rFonts w:ascii="Times New Roman" w:hAnsi="Times New Roman" w:cs="Times New Roman"/>
          <w:color w:val="000000"/>
          <w:sz w:val="24"/>
          <w:szCs w:val="24"/>
        </w:rPr>
      </w:pPr>
      <w:r w:rsidRPr="005B79C4">
        <w:rPr>
          <w:rFonts w:ascii="Times New Roman" w:hAnsi="Times New Roman" w:cs="Times New Roman"/>
          <w:color w:val="000000"/>
          <w:sz w:val="24"/>
          <w:szCs w:val="24"/>
        </w:rPr>
        <w:t>Wykonanie robót w zakresie instalacji fotowoltaicznych obejmuje:</w:t>
      </w:r>
    </w:p>
    <w:p w:rsidR="00D736FC" w:rsidRPr="009F5E65" w:rsidRDefault="00D736FC" w:rsidP="00D736FC">
      <w:pPr>
        <w:pStyle w:val="Akapitzlist"/>
        <w:numPr>
          <w:ilvl w:val="0"/>
          <w:numId w:val="36"/>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Dostarczenie i montaż paneli fotowoltaicznych,</w:t>
      </w:r>
    </w:p>
    <w:p w:rsidR="00D736FC" w:rsidRPr="009F5E65" w:rsidRDefault="00D736FC" w:rsidP="00D736FC">
      <w:pPr>
        <w:pStyle w:val="Akapitzlist"/>
        <w:numPr>
          <w:ilvl w:val="0"/>
          <w:numId w:val="36"/>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Dostarczenie i montaż uchwytów montażowych do paneli fotowoltaicznych,</w:t>
      </w:r>
    </w:p>
    <w:p w:rsidR="00D736FC" w:rsidRPr="009F5E65" w:rsidRDefault="00D736FC" w:rsidP="00D736FC">
      <w:pPr>
        <w:pStyle w:val="Akapitzlist"/>
        <w:numPr>
          <w:ilvl w:val="0"/>
          <w:numId w:val="36"/>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Dostarczenie i montaż inwerterów,</w:t>
      </w:r>
    </w:p>
    <w:p w:rsidR="00D736FC" w:rsidRPr="009F5E65" w:rsidRDefault="00D736FC" w:rsidP="00D736FC">
      <w:pPr>
        <w:pStyle w:val="Akapitzlist"/>
        <w:numPr>
          <w:ilvl w:val="0"/>
          <w:numId w:val="36"/>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Dostawa i montaż okablowania,</w:t>
      </w:r>
    </w:p>
    <w:p w:rsidR="00D736FC" w:rsidRPr="009F5E65" w:rsidRDefault="00D736FC" w:rsidP="00D736FC">
      <w:pPr>
        <w:pStyle w:val="Akapitzlist"/>
        <w:numPr>
          <w:ilvl w:val="0"/>
          <w:numId w:val="36"/>
        </w:numPr>
        <w:autoSpaceDE w:val="0"/>
        <w:autoSpaceDN w:val="0"/>
        <w:adjustRightInd w:val="0"/>
        <w:spacing w:after="142" w:line="360" w:lineRule="auto"/>
        <w:rPr>
          <w:rFonts w:ascii="Times New Roman" w:hAnsi="Times New Roman" w:cs="Times New Roman"/>
          <w:color w:val="000000"/>
          <w:sz w:val="24"/>
          <w:szCs w:val="24"/>
        </w:rPr>
      </w:pPr>
      <w:r w:rsidRPr="009F5E65">
        <w:rPr>
          <w:rFonts w:ascii="Times New Roman" w:hAnsi="Times New Roman" w:cs="Times New Roman"/>
          <w:color w:val="000000"/>
          <w:sz w:val="24"/>
          <w:szCs w:val="24"/>
        </w:rPr>
        <w:t>Dostawa i montaż elementów niezbędnych do prawidłowego działania instalacji,</w:t>
      </w:r>
    </w:p>
    <w:p w:rsidR="00D736FC" w:rsidRPr="009F5E65" w:rsidRDefault="00D736FC" w:rsidP="00D736FC">
      <w:pPr>
        <w:pStyle w:val="Akapitzlist"/>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Rozruch instalacji i sprawdzenie poprawności działania,</w:t>
      </w:r>
    </w:p>
    <w:p w:rsidR="00D736FC" w:rsidRPr="009F5E65" w:rsidRDefault="00D736FC" w:rsidP="00D736FC">
      <w:pPr>
        <w:pStyle w:val="Akapitzlist"/>
        <w:numPr>
          <w:ilvl w:val="0"/>
          <w:numId w:val="36"/>
        </w:numPr>
        <w:autoSpaceDE w:val="0"/>
        <w:autoSpaceDN w:val="0"/>
        <w:adjustRightInd w:val="0"/>
        <w:spacing w:after="144" w:line="360" w:lineRule="auto"/>
        <w:rPr>
          <w:rFonts w:ascii="Times New Roman" w:hAnsi="Times New Roman" w:cs="Times New Roman"/>
          <w:b/>
          <w:color w:val="000000"/>
          <w:sz w:val="24"/>
          <w:szCs w:val="24"/>
        </w:rPr>
      </w:pPr>
      <w:r w:rsidRPr="009F5E65">
        <w:rPr>
          <w:rFonts w:ascii="Times New Roman" w:hAnsi="Times New Roman" w:cs="Times New Roman"/>
          <w:color w:val="000000"/>
          <w:sz w:val="24"/>
          <w:szCs w:val="24"/>
        </w:rPr>
        <w:t>Przeszkolenie użytkowników.</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9F5E65" w:rsidRDefault="00D736FC" w:rsidP="00D736FC">
      <w:pPr>
        <w:pStyle w:val="Tekstpodstawowy"/>
        <w:spacing w:after="120" w:line="360" w:lineRule="auto"/>
        <w:ind w:firstLine="360"/>
        <w:jc w:val="both"/>
        <w:rPr>
          <w:szCs w:val="24"/>
        </w:rPr>
      </w:pPr>
      <w:r w:rsidRPr="009F5E65">
        <w:rPr>
          <w:szCs w:val="24"/>
        </w:rPr>
        <w:t xml:space="preserve">Roboty zostaną przeprowadzone w sposób uczciwy, z zaangażowaniem  i fachowo przez właściwie wykwalifikowanych robotników, a także w pełnej  zgodności z rysunkami i specyfikacją techniczną. </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5B79C4" w:rsidRDefault="00D736FC" w:rsidP="00D736FC">
      <w:pPr>
        <w:autoSpaceDE w:val="0"/>
        <w:autoSpaceDN w:val="0"/>
        <w:adjustRightInd w:val="0"/>
        <w:spacing w:after="0" w:line="360" w:lineRule="auto"/>
        <w:rPr>
          <w:rFonts w:ascii="Times New Roman" w:hAnsi="Times New Roman" w:cs="Times New Roman"/>
          <w:sz w:val="24"/>
          <w:szCs w:val="24"/>
        </w:rPr>
      </w:pPr>
      <w:r w:rsidRPr="005B79C4">
        <w:rPr>
          <w:rFonts w:ascii="Times New Roman" w:hAnsi="Times New Roman" w:cs="Times New Roman"/>
          <w:sz w:val="24"/>
          <w:szCs w:val="24"/>
        </w:rPr>
        <w:t>Warunki geograficzne</w:t>
      </w:r>
    </w:p>
    <w:p w:rsidR="00D736FC" w:rsidRPr="009F5E65" w:rsidRDefault="00D736FC" w:rsidP="00D736FC">
      <w:pPr>
        <w:autoSpaceDE w:val="0"/>
        <w:autoSpaceDN w:val="0"/>
        <w:adjustRightInd w:val="0"/>
        <w:spacing w:after="0" w:line="360" w:lineRule="auto"/>
        <w:rPr>
          <w:rFonts w:ascii="Times New Roman" w:hAnsi="Times New Roman" w:cs="Times New Roman"/>
          <w:b/>
          <w:sz w:val="24"/>
          <w:szCs w:val="24"/>
        </w:rPr>
      </w:pPr>
    </w:p>
    <w:p w:rsidR="00D736FC" w:rsidRPr="009F5E65" w:rsidRDefault="00D736FC" w:rsidP="00D736FC">
      <w:pPr>
        <w:autoSpaceDE w:val="0"/>
        <w:autoSpaceDN w:val="0"/>
        <w:adjustRightInd w:val="0"/>
        <w:spacing w:after="0" w:line="360" w:lineRule="auto"/>
        <w:ind w:firstLine="708"/>
        <w:jc w:val="both"/>
        <w:rPr>
          <w:rFonts w:ascii="Times New Roman" w:hAnsi="Times New Roman" w:cs="Times New Roman"/>
          <w:sz w:val="24"/>
          <w:szCs w:val="24"/>
        </w:rPr>
      </w:pPr>
      <w:r w:rsidRPr="009F5E65">
        <w:rPr>
          <w:rFonts w:ascii="Times New Roman" w:hAnsi="Times New Roman" w:cs="Times New Roman"/>
          <w:sz w:val="24"/>
          <w:szCs w:val="24"/>
        </w:rPr>
        <w:t xml:space="preserve">Gmina Nadarzyn położona jest na obszarze, na którym panują bardzo korzystne </w:t>
      </w:r>
      <w:r>
        <w:rPr>
          <w:rFonts w:ascii="Times New Roman" w:hAnsi="Times New Roman" w:cs="Times New Roman"/>
          <w:sz w:val="24"/>
          <w:szCs w:val="24"/>
        </w:rPr>
        <w:br/>
      </w:r>
      <w:r w:rsidRPr="009F5E65">
        <w:rPr>
          <w:rFonts w:ascii="Times New Roman" w:hAnsi="Times New Roman" w:cs="Times New Roman"/>
          <w:sz w:val="24"/>
          <w:szCs w:val="24"/>
        </w:rPr>
        <w:t>w skali całego kraju warunki do rozwoju energetyki słonecznej. Kluczowe znaczenie w aspekcie możliwości wykorzystania energii słonecznej posiadają: usłonecznienie i natężenie promieniowania słonecznego. Suma usłonecznienia rzeczywistego na omawianym obszarze kształtuje się na poziomie 1500–1700 godzin w ciągu roku.</w:t>
      </w:r>
    </w:p>
    <w:p w:rsidR="00D736FC" w:rsidRPr="009F5E65" w:rsidRDefault="00D736FC" w:rsidP="00D736FC">
      <w:pPr>
        <w:autoSpaceDE w:val="0"/>
        <w:autoSpaceDN w:val="0"/>
        <w:adjustRightInd w:val="0"/>
        <w:spacing w:after="0" w:line="360" w:lineRule="auto"/>
        <w:rPr>
          <w:rFonts w:ascii="Times New Roman" w:hAnsi="Times New Roman" w:cs="Times New Roman"/>
          <w:b/>
          <w:bCs/>
          <w:color w:val="000000"/>
          <w:sz w:val="24"/>
          <w:szCs w:val="24"/>
        </w:rPr>
      </w:pPr>
    </w:p>
    <w:p w:rsidR="00D736FC" w:rsidRDefault="00D736FC" w:rsidP="00D736FC">
      <w:pPr>
        <w:autoSpaceDE w:val="0"/>
        <w:autoSpaceDN w:val="0"/>
        <w:adjustRightInd w:val="0"/>
        <w:spacing w:after="0" w:line="360" w:lineRule="auto"/>
        <w:rPr>
          <w:rFonts w:ascii="Times New Roman" w:hAnsi="Times New Roman" w:cs="Times New Roman"/>
          <w:bCs/>
          <w:color w:val="000000"/>
          <w:sz w:val="24"/>
          <w:szCs w:val="24"/>
        </w:rPr>
      </w:pPr>
      <w:r w:rsidRPr="005B79C4">
        <w:rPr>
          <w:rFonts w:ascii="Times New Roman" w:hAnsi="Times New Roman" w:cs="Times New Roman"/>
          <w:bCs/>
          <w:color w:val="000000"/>
          <w:sz w:val="24"/>
          <w:szCs w:val="24"/>
        </w:rPr>
        <w:t xml:space="preserve">Wpływ inwestycji na środowisko naturalne </w:t>
      </w:r>
    </w:p>
    <w:p w:rsidR="00D736FC" w:rsidRPr="005B79C4" w:rsidRDefault="00D736FC" w:rsidP="00D736FC">
      <w:pPr>
        <w:autoSpaceDE w:val="0"/>
        <w:autoSpaceDN w:val="0"/>
        <w:adjustRightInd w:val="0"/>
        <w:spacing w:after="0" w:line="360" w:lineRule="auto"/>
        <w:rPr>
          <w:rFonts w:ascii="Times New Roman" w:hAnsi="Times New Roman" w:cs="Times New Roman"/>
          <w:color w:val="000000"/>
          <w:sz w:val="24"/>
          <w:szCs w:val="24"/>
        </w:rPr>
      </w:pPr>
    </w:p>
    <w:p w:rsidR="00D736FC" w:rsidRPr="009F5E65" w:rsidRDefault="00D736FC" w:rsidP="00D736F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Przedmiotowa inwestycja nie jest wymieniona w Rozporządzeniu Rady Ministrów </w:t>
      </w:r>
      <w:r>
        <w:rPr>
          <w:rFonts w:ascii="Times New Roman" w:hAnsi="Times New Roman" w:cs="Times New Roman"/>
          <w:color w:val="000000"/>
          <w:sz w:val="24"/>
          <w:szCs w:val="24"/>
        </w:rPr>
        <w:br/>
      </w:r>
      <w:r w:rsidRPr="009F5E65">
        <w:rPr>
          <w:rFonts w:ascii="Times New Roman" w:hAnsi="Times New Roman" w:cs="Times New Roman"/>
          <w:color w:val="000000"/>
          <w:sz w:val="24"/>
          <w:szCs w:val="24"/>
        </w:rPr>
        <w:t xml:space="preserve">z dnia 9 listopada 2010 r. w sprawie przedsięwzięć mogących znacząco oddziaływać na środowisko (Dz. U. Nr 213, poz. 1397 z poźn. zm.). </w:t>
      </w:r>
    </w:p>
    <w:p w:rsidR="00D736FC" w:rsidRPr="009F5E65" w:rsidRDefault="00D736FC" w:rsidP="00D736F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lastRenderedPageBreak/>
        <w:t xml:space="preserve">Z przepisów Ustawy z dnia 03.10.2008 r. Dz.U.2008.199.1227 O udostępnianiu informacji o środowisku i jego ochronie, udziale społeczeństwa w ochronie środowiska oraz </w:t>
      </w:r>
      <w:r>
        <w:rPr>
          <w:rFonts w:ascii="Times New Roman" w:hAnsi="Times New Roman" w:cs="Times New Roman"/>
          <w:color w:val="000000"/>
          <w:sz w:val="24"/>
          <w:szCs w:val="24"/>
        </w:rPr>
        <w:br/>
      </w:r>
      <w:r w:rsidRPr="009F5E65">
        <w:rPr>
          <w:rFonts w:ascii="Times New Roman" w:hAnsi="Times New Roman" w:cs="Times New Roman"/>
          <w:color w:val="000000"/>
          <w:sz w:val="24"/>
          <w:szCs w:val="24"/>
        </w:rPr>
        <w:t xml:space="preserve">o ocenach oddziaływania na środowisko oraz Rozporządzenia Rady Ministrów z dnia 9 listopada 2010 r. w sprawie przedsięwzięć mogących znacząco oddziaływać na środowisko (Dz. U. Nr 213, poz. 1397 z poźn. zm.) oraz obowiązujących wytycznych Ministra Rozwoju Regionalnego wynika, iż planowana inwestycja nie wymaga sporządzania raportu oddziaływania na środowisko. </w:t>
      </w:r>
      <w:r w:rsidRPr="009F5E65">
        <w:rPr>
          <w:rFonts w:ascii="Times New Roman" w:hAnsi="Times New Roman" w:cs="Times New Roman"/>
          <w:sz w:val="24"/>
          <w:szCs w:val="24"/>
        </w:rPr>
        <w:t>Rozwiązania technologiczne stosowane w projekcie nie stanowią zagrożenia dla środowiska naturalnego w świetle obowiązującego prawa. Wszystkie urządzenia, które zostaną zastosowane w projekcie będą posiadać ważne Potwierdzenia lub Deklaracje Zgodności z obowiązującymi normami.</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5B79C4" w:rsidRDefault="00D736FC" w:rsidP="00D736FC">
      <w:pPr>
        <w:autoSpaceDE w:val="0"/>
        <w:autoSpaceDN w:val="0"/>
        <w:adjustRightInd w:val="0"/>
        <w:spacing w:after="0" w:line="360" w:lineRule="auto"/>
        <w:jc w:val="both"/>
        <w:rPr>
          <w:rFonts w:ascii="Times New Roman" w:hAnsi="Times New Roman" w:cs="Times New Roman"/>
          <w:bCs/>
          <w:color w:val="000000"/>
          <w:sz w:val="24"/>
          <w:szCs w:val="24"/>
        </w:rPr>
      </w:pPr>
      <w:r w:rsidRPr="005B79C4">
        <w:rPr>
          <w:rFonts w:ascii="Times New Roman" w:hAnsi="Times New Roman" w:cs="Times New Roman"/>
          <w:bCs/>
          <w:color w:val="000000"/>
          <w:sz w:val="24"/>
          <w:szCs w:val="24"/>
        </w:rPr>
        <w:t xml:space="preserve">Prawo do dysponowania nieruchomościami na cele budowlane. </w:t>
      </w:r>
    </w:p>
    <w:p w:rsidR="00D736FC" w:rsidRPr="009F5E65" w:rsidRDefault="00D736FC" w:rsidP="00D736FC">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D736FC" w:rsidRDefault="00D736FC" w:rsidP="00D736F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Elementy instalacji usytuowane będą na i w budynkach stanowiących własność osób fizycznych, do których gmina posiada prawo dysponowania na podstawie zgody pisemnej właściciela wyrażonej w zawartej z gminą umowie cywilno-prawnej. </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Default="00D736FC" w:rsidP="00D736FC">
      <w:pPr>
        <w:autoSpaceDE w:val="0"/>
        <w:autoSpaceDN w:val="0"/>
        <w:adjustRightInd w:val="0"/>
        <w:spacing w:after="0" w:line="360" w:lineRule="auto"/>
        <w:jc w:val="both"/>
        <w:rPr>
          <w:rFonts w:ascii="Times New Roman" w:hAnsi="Times New Roman" w:cs="Times New Roman"/>
          <w:bCs/>
          <w:color w:val="000000"/>
          <w:sz w:val="24"/>
          <w:szCs w:val="24"/>
        </w:rPr>
      </w:pPr>
      <w:r w:rsidRPr="005B79C4">
        <w:rPr>
          <w:rFonts w:ascii="Times New Roman" w:hAnsi="Times New Roman" w:cs="Times New Roman"/>
          <w:bCs/>
          <w:color w:val="000000"/>
          <w:sz w:val="24"/>
          <w:szCs w:val="24"/>
        </w:rPr>
        <w:t xml:space="preserve">Uwarunkowania w zakresie prawa budowlanego i planistyczno-przestrzenne </w:t>
      </w:r>
    </w:p>
    <w:p w:rsidR="00D736FC" w:rsidRPr="005B79C4"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9F5E65" w:rsidRDefault="00D736FC" w:rsidP="00D736F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Budynki objęte inwestycją nie są wpisane do rejestru zabytków i nie podlegają ochronie na podstawie miejscowego planu zagospodarowania przestrzennego. </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bookmarkStart w:id="2" w:name="_Toc441754427"/>
    </w:p>
    <w:p w:rsidR="00D736FC" w:rsidRPr="0020339D" w:rsidRDefault="00D736FC" w:rsidP="00D736FC">
      <w:pPr>
        <w:pStyle w:val="Normalny1"/>
        <w:keepNext/>
        <w:spacing w:line="360" w:lineRule="auto"/>
        <w:contextualSpacing/>
        <w:jc w:val="both"/>
        <w:outlineLvl w:val="1"/>
        <w:rPr>
          <w:rFonts w:ascii="Times New Roman" w:hAnsi="Times New Roman" w:cs="Times New Roman"/>
          <w:sz w:val="24"/>
          <w:szCs w:val="24"/>
        </w:rPr>
      </w:pPr>
      <w:bookmarkStart w:id="3" w:name="_Toc459142155"/>
      <w:bookmarkStart w:id="4" w:name="_Toc422136209"/>
      <w:bookmarkStart w:id="5" w:name="_Toc441754428"/>
      <w:bookmarkEnd w:id="2"/>
      <w:r w:rsidRPr="0020339D">
        <w:rPr>
          <w:rFonts w:ascii="Times New Roman" w:eastAsia="Times New Roman" w:hAnsi="Times New Roman" w:cs="Times New Roman"/>
          <w:b/>
          <w:sz w:val="24"/>
          <w:szCs w:val="24"/>
        </w:rPr>
        <w:t>II.II. OPIS WYMAGAŃ ZAMAWIAJĄCEGO W STOSUNKU DO PRZEDMIOTU ZAMÓWIENIA</w:t>
      </w:r>
      <w:bookmarkEnd w:id="3"/>
    </w:p>
    <w:p w:rsidR="00D736FC" w:rsidRPr="005A1297" w:rsidRDefault="00D736FC" w:rsidP="00D736FC">
      <w:pPr>
        <w:pStyle w:val="Normalny1"/>
        <w:spacing w:line="360" w:lineRule="auto"/>
        <w:ind w:firstLine="426"/>
        <w:contextualSpacing/>
        <w:jc w:val="both"/>
        <w:rPr>
          <w:rFonts w:ascii="Times New Roman" w:hAnsi="Times New Roman" w:cs="Times New Roman"/>
          <w:sz w:val="24"/>
          <w:szCs w:val="24"/>
        </w:rPr>
      </w:pPr>
    </w:p>
    <w:p w:rsidR="00D736FC" w:rsidRPr="005A1297" w:rsidRDefault="00D736FC" w:rsidP="00D736FC">
      <w:pPr>
        <w:pStyle w:val="Normalny1"/>
        <w:spacing w:line="360" w:lineRule="auto"/>
        <w:contextualSpacing/>
        <w:jc w:val="both"/>
        <w:rPr>
          <w:rFonts w:ascii="Times New Roman" w:hAnsi="Times New Roman" w:cs="Times New Roman"/>
          <w:sz w:val="24"/>
          <w:szCs w:val="24"/>
        </w:rPr>
      </w:pPr>
      <w:r w:rsidRPr="005A1297">
        <w:rPr>
          <w:rFonts w:ascii="Times New Roman" w:eastAsia="Times New Roman" w:hAnsi="Times New Roman" w:cs="Times New Roman"/>
          <w:b/>
          <w:sz w:val="24"/>
          <w:szCs w:val="24"/>
        </w:rPr>
        <w:t>1. Cechy obiektów dotyczące rozwiązań budowlano-konstrukcyjnych i wskaźników ekonomicznych</w:t>
      </w:r>
    </w:p>
    <w:p w:rsidR="00D736FC" w:rsidRPr="0020339D" w:rsidRDefault="00D736FC" w:rsidP="00D736FC">
      <w:pPr>
        <w:pStyle w:val="Nagwek1"/>
        <w:tabs>
          <w:tab w:val="left" w:pos="709"/>
        </w:tabs>
        <w:spacing w:line="360" w:lineRule="auto"/>
        <w:jc w:val="both"/>
        <w:rPr>
          <w:rFonts w:ascii="Times New Roman" w:hAnsi="Times New Roman" w:cs="Times New Roman"/>
          <w:color w:val="auto"/>
          <w:sz w:val="24"/>
          <w:szCs w:val="24"/>
        </w:rPr>
      </w:pPr>
      <w:r w:rsidRPr="0020339D">
        <w:rPr>
          <w:rFonts w:ascii="Times New Roman" w:hAnsi="Times New Roman" w:cs="Times New Roman"/>
          <w:color w:val="auto"/>
          <w:sz w:val="24"/>
          <w:szCs w:val="24"/>
        </w:rPr>
        <w:t xml:space="preserve">Ogólne właściwości funkcjonalno-użytkowe instalacji </w:t>
      </w:r>
      <w:bookmarkEnd w:id="4"/>
    </w:p>
    <w:p w:rsidR="00D736FC" w:rsidRPr="009F5E65" w:rsidRDefault="00D736FC" w:rsidP="00D736FC">
      <w:pPr>
        <w:spacing w:before="120" w:after="120"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 xml:space="preserve">Efektem ekonomicznym realizacji zadania będzie zmniejszenie ponoszonych wydatków związanych z zakupem energii pochodzącej z konwencjonalnych źródeł energii takich jak </w:t>
      </w:r>
      <w:r w:rsidRPr="009F5E65">
        <w:rPr>
          <w:rFonts w:ascii="Times New Roman" w:hAnsi="Times New Roman" w:cs="Times New Roman"/>
          <w:sz w:val="24"/>
          <w:szCs w:val="24"/>
        </w:rPr>
        <w:lastRenderedPageBreak/>
        <w:t>węgiel kamienny, drewno i inne oraz zmniejszenie emisji szkodliwych substancji do środowiska.</w:t>
      </w:r>
    </w:p>
    <w:p w:rsidR="00D736FC" w:rsidRPr="00D736FC" w:rsidRDefault="00D736FC" w:rsidP="00D736FC">
      <w:pPr>
        <w:pStyle w:val="punktygwne"/>
        <w:numPr>
          <w:ilvl w:val="0"/>
          <w:numId w:val="0"/>
        </w:numPr>
        <w:spacing w:line="360" w:lineRule="auto"/>
        <w:jc w:val="both"/>
        <w:rPr>
          <w:rStyle w:val="Nagwekmj"/>
          <w:rFonts w:ascii="Times New Roman" w:hAnsi="Times New Roman" w:cs="Times New Roman"/>
          <w:bCs w:val="0"/>
          <w:color w:val="auto"/>
          <w:sz w:val="24"/>
          <w:szCs w:val="24"/>
        </w:rPr>
      </w:pPr>
      <w:r w:rsidRPr="00D736FC">
        <w:rPr>
          <w:rFonts w:ascii="Times New Roman" w:hAnsi="Times New Roman" w:cs="Times New Roman"/>
          <w:color w:val="auto"/>
          <w:sz w:val="24"/>
          <w:szCs w:val="24"/>
        </w:rPr>
        <w:t>Materiały</w:t>
      </w:r>
      <w:bookmarkEnd w:id="5"/>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color w:val="000000"/>
          <w:sz w:val="24"/>
          <w:szCs w:val="24"/>
        </w:rPr>
      </w:pPr>
      <w:bookmarkStart w:id="6" w:name="_Toc441754429"/>
      <w:r w:rsidRPr="009F5E65">
        <w:rPr>
          <w:rFonts w:ascii="Times New Roman" w:hAnsi="Times New Roman" w:cs="Times New Roman"/>
          <w:color w:val="000000"/>
          <w:sz w:val="24"/>
          <w:szCs w:val="24"/>
        </w:rPr>
        <w:t>Przed zaplanowanym wykorzystaniem jakichkolwiek materiałów przeznaczonych do robót, Wykonawca przedstawi Inspektorowi Nadzoru do zatwierdzenia, informacje dotyczące proponowanych materiałów, źródła wytwarzania, zamawiania materiałów jak również w razie konieczności odpowiednie świadectwa badań laborato</w:t>
      </w:r>
      <w:r>
        <w:rPr>
          <w:rFonts w:ascii="Times New Roman" w:hAnsi="Times New Roman" w:cs="Times New Roman"/>
          <w:color w:val="000000"/>
          <w:sz w:val="24"/>
          <w:szCs w:val="24"/>
        </w:rPr>
        <w:t xml:space="preserve">ryjnych oraz próbki materiałów. </w:t>
      </w:r>
      <w:r w:rsidRPr="009F5E65">
        <w:rPr>
          <w:rFonts w:ascii="Times New Roman" w:hAnsi="Times New Roman" w:cs="Times New Roman"/>
          <w:color w:val="000000"/>
          <w:sz w:val="24"/>
          <w:szCs w:val="24"/>
        </w:rPr>
        <w:t xml:space="preserve">Materiały muszą mieć aktualne deklaracje zgodności, certyfikaty, atesty itp. dopuszczające do stosowania w budownictwie. </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Zastosowane materiały muszą spełniać warunki Ustawy z dn. 16 kwietnia 2004r. </w:t>
      </w:r>
      <w:r>
        <w:rPr>
          <w:rFonts w:ascii="Times New Roman" w:hAnsi="Times New Roman" w:cs="Times New Roman"/>
          <w:color w:val="000000"/>
          <w:sz w:val="24"/>
          <w:szCs w:val="24"/>
        </w:rPr>
        <w:br/>
      </w:r>
      <w:r w:rsidRPr="009F5E65">
        <w:rPr>
          <w:rFonts w:ascii="Times New Roman" w:hAnsi="Times New Roman" w:cs="Times New Roman"/>
          <w:color w:val="000000"/>
          <w:sz w:val="24"/>
          <w:szCs w:val="24"/>
        </w:rPr>
        <w:t xml:space="preserve">o wyrobach budowlanych (Dz.U. z 2004r. Nr 92, poz.881) oraz być oznakowane zgodnie </w:t>
      </w:r>
      <w:r>
        <w:rPr>
          <w:rFonts w:ascii="Times New Roman" w:hAnsi="Times New Roman" w:cs="Times New Roman"/>
          <w:color w:val="000000"/>
          <w:sz w:val="24"/>
          <w:szCs w:val="24"/>
        </w:rPr>
        <w:br/>
      </w:r>
      <w:r w:rsidRPr="009F5E65">
        <w:rPr>
          <w:rFonts w:ascii="Times New Roman" w:hAnsi="Times New Roman" w:cs="Times New Roman"/>
          <w:color w:val="000000"/>
          <w:sz w:val="24"/>
          <w:szCs w:val="24"/>
        </w:rPr>
        <w:t xml:space="preserve">z Rozporządzeniem Ministra Infrastruktury z dn. 11 sierpnia 2004r. </w:t>
      </w:r>
      <w:r w:rsidRPr="009F5E65">
        <w:rPr>
          <w:rFonts w:ascii="Times New Roman" w:hAnsi="Times New Roman" w:cs="Times New Roman"/>
          <w:iCs/>
          <w:color w:val="000000"/>
          <w:sz w:val="24"/>
          <w:szCs w:val="24"/>
        </w:rPr>
        <w:t>w sprawie systemów oceny zgodności, oraz sposobu oznaczania wyrobów budowlanych oznakowaniem CE</w:t>
      </w:r>
      <w:r w:rsidRPr="009F5E65">
        <w:rPr>
          <w:rFonts w:ascii="Times New Roman" w:hAnsi="Times New Roman" w:cs="Times New Roman"/>
          <w:i/>
          <w:iCs/>
          <w:color w:val="000000"/>
          <w:sz w:val="24"/>
          <w:szCs w:val="24"/>
        </w:rPr>
        <w:t xml:space="preserve"> </w:t>
      </w:r>
      <w:r w:rsidRPr="009F5E65">
        <w:rPr>
          <w:rFonts w:ascii="Times New Roman" w:hAnsi="Times New Roman" w:cs="Times New Roman"/>
          <w:color w:val="000000"/>
          <w:sz w:val="24"/>
          <w:szCs w:val="24"/>
        </w:rPr>
        <w:t xml:space="preserve">(Dz. U. z 2004r.Nr 195, poz.2011) lub Rozporządzeniem Ministra Infrastruktury z dn. 11 sierpnia 2004r. </w:t>
      </w:r>
      <w:r w:rsidRPr="009F5E65">
        <w:rPr>
          <w:rFonts w:ascii="Times New Roman" w:hAnsi="Times New Roman" w:cs="Times New Roman"/>
          <w:iCs/>
          <w:color w:val="000000"/>
          <w:sz w:val="24"/>
          <w:szCs w:val="24"/>
        </w:rPr>
        <w:t>w sprawie sposobów deklarowania zgodności wyrobów budowlanych oraz sposobów znakowania ich znakiem budowlanym</w:t>
      </w:r>
      <w:r w:rsidRPr="009F5E65">
        <w:rPr>
          <w:rFonts w:ascii="Times New Roman" w:hAnsi="Times New Roman" w:cs="Times New Roman"/>
          <w:i/>
          <w:iCs/>
          <w:color w:val="000000"/>
          <w:sz w:val="24"/>
          <w:szCs w:val="24"/>
        </w:rPr>
        <w:t xml:space="preserve"> </w:t>
      </w:r>
      <w:r w:rsidRPr="009F5E65">
        <w:rPr>
          <w:rFonts w:ascii="Times New Roman" w:hAnsi="Times New Roman" w:cs="Times New Roman"/>
          <w:color w:val="000000"/>
          <w:sz w:val="24"/>
          <w:szCs w:val="24"/>
        </w:rPr>
        <w:t xml:space="preserve">(Dz. U. z 2004r. Nr 198, poz. 2041 z późn. zmianami). </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Wykonawca zobowiązany jest do użycia materiałów spełniających wymagania określone w programie funkcjonalno-użytkowym, przewidzianych w uzgodnionym projekcie, a w razie konieczności użycia materiałów równorzędnych Wykonawca uzgodni zmiany z Inspektorem Nadzoru i Zamawiającym. Niedopuszczalne jest stosowanie do robót montażowych - wyrobów i materiałów nieznanego pochodzenia. </w:t>
      </w:r>
    </w:p>
    <w:p w:rsidR="00D736FC" w:rsidRPr="00D736FC" w:rsidRDefault="00D736FC" w:rsidP="00D736FC">
      <w:pPr>
        <w:pStyle w:val="punktygwne"/>
        <w:numPr>
          <w:ilvl w:val="0"/>
          <w:numId w:val="0"/>
        </w:numPr>
        <w:spacing w:line="360" w:lineRule="auto"/>
        <w:jc w:val="both"/>
        <w:rPr>
          <w:rFonts w:ascii="Times New Roman" w:hAnsi="Times New Roman" w:cs="Times New Roman"/>
          <w:color w:val="auto"/>
          <w:sz w:val="24"/>
          <w:szCs w:val="24"/>
        </w:rPr>
      </w:pPr>
      <w:r w:rsidRPr="00D736FC">
        <w:rPr>
          <w:rFonts w:ascii="Times New Roman" w:hAnsi="Times New Roman" w:cs="Times New Roman"/>
          <w:color w:val="auto"/>
          <w:sz w:val="24"/>
          <w:szCs w:val="24"/>
        </w:rPr>
        <w:t>Odbiór materiałów na budowie</w:t>
      </w:r>
      <w:bookmarkEnd w:id="6"/>
    </w:p>
    <w:p w:rsidR="00D736FC" w:rsidRPr="009F5E65" w:rsidRDefault="00D736FC" w:rsidP="00D736FC">
      <w:pPr>
        <w:pStyle w:val="Default"/>
        <w:spacing w:line="360" w:lineRule="auto"/>
        <w:ind w:firstLine="360"/>
        <w:jc w:val="both"/>
        <w:rPr>
          <w:rFonts w:ascii="Times New Roman" w:hAnsi="Times New Roman" w:cs="Times New Roman"/>
        </w:rPr>
      </w:pPr>
      <w:r w:rsidRPr="009F5E65">
        <w:rPr>
          <w:rFonts w:ascii="Times New Roman" w:hAnsi="Times New Roman" w:cs="Times New Roman"/>
        </w:rPr>
        <w:t xml:space="preserve">Materiały należy dostarczać na budowę wraz ze świadectwami jakości, kartami gwarancyjnymi itp. Dostarczone na miejsce budowy materiały należy sprawdzić pod względem kompletności i zgodności z danymi wytwórcy. </w:t>
      </w:r>
      <w:bookmarkStart w:id="7" w:name="_Toc441754430"/>
    </w:p>
    <w:p w:rsidR="00D736FC" w:rsidRPr="009F5E65" w:rsidRDefault="00D736FC" w:rsidP="00D736FC">
      <w:pPr>
        <w:pStyle w:val="Default"/>
        <w:spacing w:line="360" w:lineRule="auto"/>
        <w:jc w:val="both"/>
        <w:rPr>
          <w:rFonts w:ascii="Times New Roman" w:hAnsi="Times New Roman" w:cs="Times New Roman"/>
        </w:rPr>
      </w:pPr>
    </w:p>
    <w:p w:rsidR="00D736FC" w:rsidRPr="0020339D" w:rsidRDefault="00D736FC" w:rsidP="00D736FC">
      <w:pPr>
        <w:pStyle w:val="Default"/>
        <w:spacing w:line="360" w:lineRule="auto"/>
        <w:jc w:val="both"/>
        <w:rPr>
          <w:rFonts w:ascii="Times New Roman" w:hAnsi="Times New Roman" w:cs="Times New Roman"/>
          <w:bCs/>
        </w:rPr>
      </w:pPr>
      <w:r w:rsidRPr="0020339D">
        <w:rPr>
          <w:rFonts w:ascii="Times New Roman" w:hAnsi="Times New Roman" w:cs="Times New Roman"/>
          <w:bCs/>
        </w:rPr>
        <w:t>Skł</w:t>
      </w:r>
      <w:r w:rsidRPr="0020339D">
        <w:rPr>
          <w:rFonts w:ascii="Times New Roman" w:hAnsi="Times New Roman" w:cs="Times New Roman"/>
        </w:rPr>
        <w:t>adowanie materiałów na budowie</w:t>
      </w:r>
      <w:bookmarkEnd w:id="7"/>
    </w:p>
    <w:p w:rsidR="00D736FC" w:rsidRDefault="00D736FC" w:rsidP="00D736FC">
      <w:pPr>
        <w:pStyle w:val="Default"/>
        <w:spacing w:line="360" w:lineRule="auto"/>
        <w:ind w:firstLine="426"/>
        <w:jc w:val="both"/>
        <w:rPr>
          <w:rFonts w:ascii="Times New Roman" w:hAnsi="Times New Roman" w:cs="Times New Roman"/>
        </w:rPr>
      </w:pPr>
      <w:r w:rsidRPr="009F5E65">
        <w:rPr>
          <w:rFonts w:ascii="Times New Roman" w:hAnsi="Times New Roman" w:cs="Times New Roman"/>
        </w:rPr>
        <w:t xml:space="preserve">Składowanie materiałów powinno odbywać się zgodnie z zaleceniami producentów, </w:t>
      </w:r>
      <w:r>
        <w:rPr>
          <w:rFonts w:ascii="Times New Roman" w:hAnsi="Times New Roman" w:cs="Times New Roman"/>
        </w:rPr>
        <w:br/>
      </w:r>
      <w:r w:rsidRPr="009F5E65">
        <w:rPr>
          <w:rFonts w:ascii="Times New Roman" w:hAnsi="Times New Roman" w:cs="Times New Roman"/>
        </w:rPr>
        <w:t xml:space="preserve">w warunkach zapobiegających zniszczeniu, uszkodzeniu lub pogorszeniu się właściwości technicznych na skutek wpływu czynników atmosferycznych lub fizykochemicznych. Należy </w:t>
      </w:r>
      <w:r w:rsidRPr="009F5E65">
        <w:rPr>
          <w:rFonts w:ascii="Times New Roman" w:hAnsi="Times New Roman" w:cs="Times New Roman"/>
        </w:rPr>
        <w:lastRenderedPageBreak/>
        <w:t xml:space="preserve">zachować wymagania wynikające ze specjalnych właściwości materiałów oraz wymagania </w:t>
      </w:r>
      <w:r>
        <w:rPr>
          <w:rFonts w:ascii="Times New Roman" w:hAnsi="Times New Roman" w:cs="Times New Roman"/>
        </w:rPr>
        <w:br/>
      </w:r>
      <w:r w:rsidRPr="009F5E65">
        <w:rPr>
          <w:rFonts w:ascii="Times New Roman" w:hAnsi="Times New Roman" w:cs="Times New Roman"/>
        </w:rPr>
        <w:t>w zakresie bezpieczeństwa przeciwpożarowego.</w:t>
      </w:r>
    </w:p>
    <w:p w:rsidR="00D736FC" w:rsidRPr="009F5E65" w:rsidRDefault="00D736FC" w:rsidP="00D736FC">
      <w:pPr>
        <w:pStyle w:val="Default"/>
        <w:spacing w:line="360" w:lineRule="auto"/>
        <w:ind w:firstLine="708"/>
        <w:jc w:val="both"/>
        <w:rPr>
          <w:rFonts w:ascii="Times New Roman" w:hAnsi="Times New Roman" w:cs="Times New Roman"/>
        </w:rPr>
      </w:pPr>
    </w:p>
    <w:p w:rsidR="00D736FC" w:rsidRPr="00D736FC" w:rsidRDefault="00D736FC" w:rsidP="00D736FC">
      <w:pPr>
        <w:pStyle w:val="punktygwne"/>
        <w:numPr>
          <w:ilvl w:val="0"/>
          <w:numId w:val="0"/>
        </w:numPr>
        <w:spacing w:line="360" w:lineRule="auto"/>
        <w:jc w:val="both"/>
        <w:rPr>
          <w:rFonts w:ascii="Times New Roman" w:hAnsi="Times New Roman" w:cs="Times New Roman"/>
          <w:color w:val="auto"/>
          <w:sz w:val="24"/>
          <w:szCs w:val="24"/>
        </w:rPr>
      </w:pPr>
      <w:r w:rsidRPr="00D736FC">
        <w:rPr>
          <w:rFonts w:ascii="Times New Roman" w:hAnsi="Times New Roman" w:cs="Times New Roman"/>
          <w:color w:val="auto"/>
          <w:sz w:val="24"/>
          <w:szCs w:val="24"/>
        </w:rPr>
        <w:t xml:space="preserve">Kolektory słoneczne </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Ilość montowanych kolektorów słonecznych i pojemność zbiornika na ciepłą wodę powinna zapewniać przynajmniej 50 l ciepłej wody na osobę/dobę o temperaturze minimum. 50 stopni C. – dla gospodarstw domowych. Elementy zestawów solarnych usytuowane będą na i w budynkach do których Gmina Nadarzyn posiada prawo do dysponowania na podstawie zgody pisemnej właściciela wyrażonej w zawartej z Gminą Nadarzyn umowie. Obecnie ciepła woda użytkowa w budynkach mieszkalnych przygotowywana jest w indywidualnych źródłach ciepła w poszczególnych budynkach. Jest to energia pochodząca ze spalania węgla kamiennego, drewna, gazu lub oleju opałowego oraz energia elektryczna. </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20339D"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r w:rsidRPr="0020339D">
        <w:rPr>
          <w:rFonts w:ascii="Times New Roman" w:hAnsi="Times New Roman" w:cs="Times New Roman"/>
          <w:color w:val="000000"/>
          <w:sz w:val="24"/>
          <w:szCs w:val="24"/>
        </w:rPr>
        <w:t>Dopuszcza się montaż kolektorów słonecznych:</w:t>
      </w:r>
    </w:p>
    <w:p w:rsidR="00D736FC" w:rsidRPr="00C96792" w:rsidRDefault="00D736FC" w:rsidP="00D736FC">
      <w:pPr>
        <w:pStyle w:val="Akapitzlist"/>
        <w:numPr>
          <w:ilvl w:val="1"/>
          <w:numId w:val="37"/>
        </w:numPr>
        <w:autoSpaceDE w:val="0"/>
        <w:autoSpaceDN w:val="0"/>
        <w:adjustRightInd w:val="0"/>
        <w:spacing w:after="0" w:line="360" w:lineRule="auto"/>
        <w:ind w:left="709"/>
        <w:jc w:val="both"/>
        <w:rPr>
          <w:rFonts w:ascii="Times New Roman" w:hAnsi="Times New Roman" w:cs="Times New Roman"/>
          <w:color w:val="000000"/>
          <w:sz w:val="24"/>
          <w:szCs w:val="24"/>
        </w:rPr>
      </w:pPr>
      <w:r w:rsidRPr="00C96792">
        <w:rPr>
          <w:rFonts w:ascii="Times New Roman" w:hAnsi="Times New Roman" w:cs="Times New Roman"/>
          <w:color w:val="000000"/>
          <w:sz w:val="24"/>
          <w:szCs w:val="24"/>
        </w:rPr>
        <w:t>Montaż kolektorów słonecznych bezpośrednio na dachu</w:t>
      </w:r>
      <w:r>
        <w:rPr>
          <w:rFonts w:ascii="Times New Roman" w:hAnsi="Times New Roman" w:cs="Times New Roman"/>
          <w:color w:val="000000"/>
          <w:sz w:val="24"/>
          <w:szCs w:val="24"/>
        </w:rPr>
        <w:t>,</w:t>
      </w:r>
    </w:p>
    <w:p w:rsidR="00D736FC" w:rsidRPr="00C96792" w:rsidRDefault="00D736FC" w:rsidP="00D736FC">
      <w:pPr>
        <w:pStyle w:val="Akapitzlist"/>
        <w:numPr>
          <w:ilvl w:val="1"/>
          <w:numId w:val="37"/>
        </w:numPr>
        <w:autoSpaceDE w:val="0"/>
        <w:autoSpaceDN w:val="0"/>
        <w:adjustRightInd w:val="0"/>
        <w:spacing w:after="0" w:line="360" w:lineRule="auto"/>
        <w:ind w:left="709"/>
        <w:jc w:val="both"/>
        <w:rPr>
          <w:rFonts w:ascii="Times New Roman" w:hAnsi="Times New Roman" w:cs="Times New Roman"/>
          <w:color w:val="000000"/>
          <w:sz w:val="24"/>
          <w:szCs w:val="24"/>
        </w:rPr>
      </w:pPr>
      <w:r w:rsidRPr="00C96792">
        <w:rPr>
          <w:rFonts w:ascii="Times New Roman" w:hAnsi="Times New Roman" w:cs="Times New Roman"/>
          <w:color w:val="000000"/>
          <w:sz w:val="24"/>
          <w:szCs w:val="24"/>
        </w:rPr>
        <w:t>Montaż kolektorów słonecznych na dachu, na podkonstrukcji (wykonanie podko</w:t>
      </w:r>
      <w:r>
        <w:rPr>
          <w:rFonts w:ascii="Times New Roman" w:hAnsi="Times New Roman" w:cs="Times New Roman"/>
          <w:color w:val="000000"/>
          <w:sz w:val="24"/>
          <w:szCs w:val="24"/>
        </w:rPr>
        <w:t>nstrukcji pozostaje w zakresie u</w:t>
      </w:r>
      <w:r w:rsidRPr="00C96792">
        <w:rPr>
          <w:rFonts w:ascii="Times New Roman" w:hAnsi="Times New Roman" w:cs="Times New Roman"/>
          <w:color w:val="000000"/>
          <w:sz w:val="24"/>
          <w:szCs w:val="24"/>
        </w:rPr>
        <w:t>żytkownika instalacji)</w:t>
      </w:r>
      <w:r>
        <w:rPr>
          <w:rFonts w:ascii="Times New Roman" w:hAnsi="Times New Roman" w:cs="Times New Roman"/>
          <w:color w:val="000000"/>
          <w:sz w:val="24"/>
          <w:szCs w:val="24"/>
        </w:rPr>
        <w:t>,</w:t>
      </w:r>
    </w:p>
    <w:p w:rsidR="00D736FC" w:rsidRPr="00C96792" w:rsidRDefault="00D736FC" w:rsidP="00D736FC">
      <w:pPr>
        <w:pStyle w:val="Akapitzlist"/>
        <w:numPr>
          <w:ilvl w:val="1"/>
          <w:numId w:val="37"/>
        </w:numPr>
        <w:autoSpaceDE w:val="0"/>
        <w:autoSpaceDN w:val="0"/>
        <w:adjustRightInd w:val="0"/>
        <w:spacing w:after="0" w:line="360" w:lineRule="auto"/>
        <w:ind w:left="709"/>
        <w:jc w:val="both"/>
        <w:rPr>
          <w:rFonts w:ascii="Times New Roman" w:hAnsi="Times New Roman" w:cs="Times New Roman"/>
          <w:color w:val="000000"/>
          <w:sz w:val="24"/>
          <w:szCs w:val="24"/>
        </w:rPr>
      </w:pPr>
      <w:r w:rsidRPr="00C96792">
        <w:rPr>
          <w:rFonts w:ascii="Times New Roman" w:hAnsi="Times New Roman" w:cs="Times New Roman"/>
          <w:color w:val="000000"/>
          <w:sz w:val="24"/>
          <w:szCs w:val="24"/>
        </w:rPr>
        <w:t>Montaż kolektorów słonecznych na fasadzie/elewacji budynku</w:t>
      </w:r>
      <w:r>
        <w:rPr>
          <w:rFonts w:ascii="Times New Roman" w:hAnsi="Times New Roman" w:cs="Times New Roman"/>
          <w:color w:val="000000"/>
          <w:sz w:val="24"/>
          <w:szCs w:val="24"/>
        </w:rPr>
        <w:t>.</w:t>
      </w:r>
    </w:p>
    <w:p w:rsidR="00D736FC" w:rsidRPr="006D0724"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20339D"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r w:rsidRPr="0020339D">
        <w:rPr>
          <w:rFonts w:ascii="Times New Roman" w:hAnsi="Times New Roman" w:cs="Times New Roman"/>
          <w:color w:val="000000"/>
          <w:sz w:val="24"/>
          <w:szCs w:val="24"/>
        </w:rPr>
        <w:t xml:space="preserve">Szacunkowa ilość kolektorów w każdej instalacji w budynku została określona na podstawie ilości osób zamieszkujących daną nieruchomość. </w:t>
      </w:r>
    </w:p>
    <w:p w:rsidR="00D736FC" w:rsidRPr="00C96792" w:rsidRDefault="00D736FC" w:rsidP="00D736FC">
      <w:pPr>
        <w:pStyle w:val="Akapitzlist"/>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C96792">
        <w:rPr>
          <w:rFonts w:ascii="Times New Roman" w:hAnsi="Times New Roman" w:cs="Times New Roman"/>
          <w:color w:val="000000"/>
          <w:sz w:val="24"/>
          <w:szCs w:val="24"/>
        </w:rPr>
        <w:t>2 kolektory dla 1- 3 osób korzystających z instalacji solarnej, poj. zasobnika 300l</w:t>
      </w:r>
    </w:p>
    <w:p w:rsidR="00D736FC" w:rsidRPr="00C96792" w:rsidRDefault="00D736FC" w:rsidP="00D736FC">
      <w:pPr>
        <w:pStyle w:val="Akapitzlist"/>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C96792">
        <w:rPr>
          <w:rFonts w:ascii="Times New Roman" w:hAnsi="Times New Roman" w:cs="Times New Roman"/>
          <w:color w:val="000000"/>
          <w:sz w:val="24"/>
          <w:szCs w:val="24"/>
        </w:rPr>
        <w:t>3 kolektory dla 4- 6 osób korzystających z instalacji solarnej, poj. zasobnika 400l</w:t>
      </w:r>
    </w:p>
    <w:p w:rsidR="00D736FC" w:rsidRPr="00C96792" w:rsidRDefault="00D736FC" w:rsidP="00D736FC">
      <w:pPr>
        <w:pStyle w:val="Akapitzlist"/>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C96792">
        <w:rPr>
          <w:rFonts w:ascii="Times New Roman" w:hAnsi="Times New Roman" w:cs="Times New Roman"/>
          <w:color w:val="000000"/>
          <w:sz w:val="24"/>
          <w:szCs w:val="24"/>
        </w:rPr>
        <w:t>4 kolektory dla 7 - 9 osób korzystających z instalacji solarnej, poj. zasobnika min. 500l</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Dodatkowo dla budynków pod adresami: Młochów, Przemysłowa 95 oraz Nadarzyn, Walendów 43 należy wykonać instalacje solarne o mocy odpowiednio min. 7,5 kW oraz min. 24 kW.</w:t>
      </w:r>
      <w:r>
        <w:rPr>
          <w:rFonts w:ascii="Times New Roman" w:hAnsi="Times New Roman" w:cs="Times New Roman"/>
          <w:color w:val="000000"/>
          <w:sz w:val="24"/>
          <w:szCs w:val="24"/>
        </w:rPr>
        <w:t xml:space="preserve"> </w:t>
      </w:r>
      <w:r w:rsidRPr="009F5E65">
        <w:rPr>
          <w:rFonts w:ascii="Times New Roman" w:hAnsi="Times New Roman" w:cs="Times New Roman"/>
          <w:color w:val="000000"/>
          <w:sz w:val="24"/>
          <w:szCs w:val="24"/>
        </w:rPr>
        <w:t>Dla powyższych instalacji należy zaprojektować podgrzewacze c.w.u. odpowiednio 500l oraz 1500l oraz odpowiednią armaturę, urządzenia i rurociągi.</w:t>
      </w:r>
    </w:p>
    <w:p w:rsidR="00D736FC"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Default="00D736FC" w:rsidP="00D736FC">
      <w:pPr>
        <w:autoSpaceDE w:val="0"/>
        <w:autoSpaceDN w:val="0"/>
        <w:adjustRightInd w:val="0"/>
        <w:spacing w:after="0" w:line="360" w:lineRule="auto"/>
        <w:jc w:val="both"/>
        <w:rPr>
          <w:rFonts w:ascii="Times New Roman" w:hAnsi="Times New Roman" w:cs="Times New Roman"/>
          <w:b/>
          <w:color w:val="000000"/>
          <w:sz w:val="24"/>
          <w:szCs w:val="24"/>
        </w:rPr>
      </w:pPr>
      <w:r w:rsidRPr="0020339D">
        <w:rPr>
          <w:rFonts w:ascii="Times New Roman" w:hAnsi="Times New Roman" w:cs="Times New Roman"/>
          <w:b/>
          <w:color w:val="000000"/>
          <w:sz w:val="24"/>
          <w:szCs w:val="24"/>
        </w:rPr>
        <w:t>Minimalne parametry techniczne  dla płaskich kolektorów słonecznych</w:t>
      </w:r>
    </w:p>
    <w:p w:rsidR="00D736FC" w:rsidRPr="0020339D" w:rsidRDefault="00D736FC" w:rsidP="00D736FC">
      <w:pPr>
        <w:autoSpaceDE w:val="0"/>
        <w:autoSpaceDN w:val="0"/>
        <w:adjustRightInd w:val="0"/>
        <w:spacing w:after="0" w:line="360" w:lineRule="auto"/>
        <w:jc w:val="both"/>
        <w:rPr>
          <w:rFonts w:ascii="Times New Roman" w:hAnsi="Times New Roman" w:cs="Times New Roman"/>
          <w:b/>
          <w:color w:val="000000"/>
          <w:sz w:val="24"/>
          <w:szCs w:val="24"/>
        </w:rPr>
      </w:pP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Instalacje zostaną zaprojektowane i wykonane w oparciu o płaskie kolektory słoneczne posiadające parametry minimalne:  </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Sprawność optyczna kolektora słonecznego ŋ0 odnosząca się do powierzchni apertury nie mniejsza niż 78% </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Powierzchnia apertury jednego kolektora nie mniejsza niż. 2,26 m2</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Temperatura stagnacji max. 197 °C</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Rodzaj powłoki absorbera: Bluetec Eta+ lub równoważny</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Minimalna grubość szyby 3,2 mm</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Materiał płyty absorbera – aluminium</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Materiał rur kolektora - miedź</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Współczynnik strat liniowych ciepła a1 w odniesieniu do powierzchni apertury nie większy niż 3,86 [W/m2/K]</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Współczynnik strat nieliniowych ciepła a2 nie większy niż 0,0124 [W/m2/K2]</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Układ hydrauliczny kolektora słonecznego </w:t>
      </w:r>
      <w:r w:rsidRPr="009F5E65">
        <w:rPr>
          <w:rFonts w:ascii="Cambria Math" w:hAnsi="Cambria Math" w:cs="Cambria Math"/>
          <w:color w:val="000000"/>
          <w:sz w:val="24"/>
          <w:szCs w:val="24"/>
        </w:rPr>
        <w:t>‐</w:t>
      </w:r>
      <w:r w:rsidRPr="009F5E65">
        <w:rPr>
          <w:rFonts w:ascii="Times New Roman" w:hAnsi="Times New Roman" w:cs="Times New Roman"/>
          <w:color w:val="000000"/>
          <w:sz w:val="24"/>
          <w:szCs w:val="24"/>
        </w:rPr>
        <w:t xml:space="preserve"> meander</w:t>
      </w:r>
    </w:p>
    <w:p w:rsidR="00D736FC" w:rsidRPr="009F5E65" w:rsidRDefault="00D736FC" w:rsidP="00D736FC">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Minimalna grubość wełny mineralnej w kolektorze </w:t>
      </w:r>
      <w:r w:rsidRPr="009F5E65">
        <w:rPr>
          <w:rFonts w:ascii="Cambria Math" w:hAnsi="Cambria Math" w:cs="Cambria Math"/>
          <w:color w:val="000000"/>
          <w:sz w:val="24"/>
          <w:szCs w:val="24"/>
        </w:rPr>
        <w:t>‐</w:t>
      </w:r>
      <w:r w:rsidRPr="009F5E65">
        <w:rPr>
          <w:rFonts w:ascii="Times New Roman" w:hAnsi="Times New Roman" w:cs="Times New Roman"/>
          <w:color w:val="000000"/>
          <w:sz w:val="24"/>
          <w:szCs w:val="24"/>
        </w:rPr>
        <w:t xml:space="preserve"> 50,00 mm,</w:t>
      </w:r>
    </w:p>
    <w:p w:rsidR="00D736FC" w:rsidRPr="009F5E65" w:rsidRDefault="00D736FC" w:rsidP="00D736FC">
      <w:pPr>
        <w:pStyle w:val="Bezodstpw1"/>
        <w:spacing w:line="360" w:lineRule="auto"/>
        <w:ind w:firstLine="360"/>
        <w:jc w:val="both"/>
        <w:rPr>
          <w:rFonts w:ascii="Times New Roman" w:hAnsi="Times New Roman" w:cs="Times New Roman"/>
          <w:sz w:val="24"/>
          <w:szCs w:val="24"/>
        </w:rPr>
      </w:pPr>
      <w:r w:rsidRPr="009F5E65">
        <w:rPr>
          <w:rFonts w:ascii="Times New Roman" w:eastAsia="Times New Roman" w:hAnsi="Times New Roman" w:cs="Times New Roman"/>
          <w:bCs/>
          <w:color w:val="000000"/>
          <w:sz w:val="24"/>
          <w:szCs w:val="24"/>
          <w:lang w:eastAsia="pl-PL"/>
        </w:rPr>
        <w:t>Wszystkie parametry muszą być potwierdzone sprawozdaniem z badań wydanym przez niezależną jednostkę badawczą w zakresie normy PN EN 12975  oraz  posiadać certyfikat Solar Keymark lub równoważny."</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C730BF" w:rsidRDefault="00D736FC" w:rsidP="00D736FC">
      <w:pPr>
        <w:autoSpaceDE w:val="0"/>
        <w:autoSpaceDN w:val="0"/>
        <w:adjustRightInd w:val="0"/>
        <w:spacing w:after="0" w:line="360" w:lineRule="auto"/>
        <w:jc w:val="both"/>
        <w:rPr>
          <w:rFonts w:ascii="Times New Roman" w:hAnsi="Times New Roman" w:cs="Times New Roman"/>
          <w:b/>
          <w:color w:val="000000"/>
          <w:sz w:val="24"/>
          <w:szCs w:val="24"/>
        </w:rPr>
      </w:pPr>
      <w:r w:rsidRPr="00C730BF">
        <w:rPr>
          <w:rFonts w:ascii="Times New Roman" w:hAnsi="Times New Roman" w:cs="Times New Roman"/>
          <w:b/>
          <w:color w:val="000000"/>
          <w:sz w:val="24"/>
          <w:szCs w:val="24"/>
        </w:rPr>
        <w:t>Do oferty należy dołączyć:</w:t>
      </w:r>
    </w:p>
    <w:p w:rsidR="00D736FC" w:rsidRPr="009F5E65" w:rsidRDefault="00D736FC" w:rsidP="00D736FC">
      <w:pPr>
        <w:pStyle w:val="Akapitzlist"/>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Aktualne zaświadczenie/certyfikat zgodności wydany przez akredytowaną jednostkę</w:t>
      </w:r>
    </w:p>
    <w:p w:rsidR="00D736FC" w:rsidRPr="009F5E65" w:rsidRDefault="00D736FC" w:rsidP="00D736FC">
      <w:pPr>
        <w:pStyle w:val="Akapitzlist"/>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certyfikującą potwierdzające zgodność oferowanego kolektora słonecznego z normami i parametrami podanymi w niniejszym Programie funkcjonalno-użytkowym wraz </w:t>
      </w:r>
      <w:r>
        <w:rPr>
          <w:rFonts w:ascii="Times New Roman" w:hAnsi="Times New Roman" w:cs="Times New Roman"/>
          <w:color w:val="000000"/>
          <w:sz w:val="24"/>
          <w:szCs w:val="24"/>
        </w:rPr>
        <w:br/>
      </w:r>
      <w:r w:rsidRPr="009F5E65">
        <w:rPr>
          <w:rFonts w:ascii="Times New Roman" w:hAnsi="Times New Roman" w:cs="Times New Roman"/>
          <w:color w:val="000000"/>
          <w:sz w:val="24"/>
          <w:szCs w:val="24"/>
        </w:rPr>
        <w:t>z pełnym sprawozdaniem z badań wydanym przez niezależną jednostkę badawczą, lub</w:t>
      </w:r>
      <w:r>
        <w:rPr>
          <w:rFonts w:ascii="Times New Roman" w:hAnsi="Times New Roman" w:cs="Times New Roman"/>
          <w:color w:val="000000"/>
          <w:sz w:val="24"/>
          <w:szCs w:val="24"/>
        </w:rPr>
        <w:t>;</w:t>
      </w:r>
    </w:p>
    <w:p w:rsidR="00D736FC" w:rsidRPr="00C730BF" w:rsidRDefault="00D736FC" w:rsidP="00D736FC">
      <w:pPr>
        <w:pStyle w:val="Akapitzlist"/>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C730BF">
        <w:rPr>
          <w:rFonts w:ascii="Times New Roman" w:hAnsi="Times New Roman" w:cs="Times New Roman"/>
          <w:color w:val="000000"/>
          <w:sz w:val="24"/>
          <w:szCs w:val="24"/>
        </w:rPr>
        <w:t xml:space="preserve">Aktualny europejski certyfikat na znak ”SOLAR KEYMARK” nadany przez jednostkę certyfikującą potwierdzający zgodność oferowanego kolektora słonecznego </w:t>
      </w:r>
      <w:r w:rsidRPr="00C730BF">
        <w:rPr>
          <w:rFonts w:ascii="Times New Roman" w:hAnsi="Times New Roman" w:cs="Times New Roman"/>
          <w:color w:val="000000"/>
          <w:sz w:val="24"/>
          <w:szCs w:val="24"/>
        </w:rPr>
        <w:br/>
        <w:t xml:space="preserve">z normami i parametrami podanymi w niniejszym Programie funkcjonalno-użytkowym wraz z pełnym sprawozdaniem z badań wydanym przez niezależną </w:t>
      </w:r>
      <w:r w:rsidRPr="00C730BF">
        <w:rPr>
          <w:rFonts w:ascii="Times New Roman" w:hAnsi="Times New Roman" w:cs="Times New Roman"/>
          <w:color w:val="000000"/>
          <w:sz w:val="24"/>
          <w:szCs w:val="24"/>
        </w:rPr>
        <w:lastRenderedPageBreak/>
        <w:t>akredytowaną jednostkę badawczą potwierdzający osiągnięcie wymaganych parametrów.</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C730BF" w:rsidRDefault="00D736FC" w:rsidP="00D736FC">
      <w:pPr>
        <w:pStyle w:val="Bezodstpw1"/>
        <w:tabs>
          <w:tab w:val="left" w:pos="0"/>
        </w:tabs>
        <w:spacing w:line="360" w:lineRule="auto"/>
        <w:jc w:val="both"/>
        <w:rPr>
          <w:rFonts w:ascii="Times New Roman" w:hAnsi="Times New Roman" w:cs="Times New Roman"/>
          <w:b/>
          <w:sz w:val="24"/>
          <w:szCs w:val="24"/>
        </w:rPr>
      </w:pPr>
      <w:r w:rsidRPr="00C730BF">
        <w:rPr>
          <w:rFonts w:ascii="Times New Roman" w:hAnsi="Times New Roman" w:cs="Times New Roman"/>
          <w:b/>
          <w:sz w:val="24"/>
          <w:szCs w:val="24"/>
        </w:rPr>
        <w:t>Rurociągi solarne</w:t>
      </w:r>
    </w:p>
    <w:p w:rsidR="00D736FC" w:rsidRPr="009F5E65" w:rsidRDefault="00D736FC" w:rsidP="00D736FC">
      <w:pPr>
        <w:pStyle w:val="Tekstpodstawowywcity2"/>
        <w:spacing w:line="360" w:lineRule="auto"/>
        <w:ind w:left="0" w:firstLine="708"/>
        <w:jc w:val="both"/>
        <w:rPr>
          <w:rFonts w:ascii="Times New Roman" w:hAnsi="Times New Roman" w:cs="Times New Roman"/>
          <w:sz w:val="24"/>
          <w:szCs w:val="24"/>
        </w:rPr>
      </w:pPr>
      <w:r w:rsidRPr="009F5E65">
        <w:rPr>
          <w:rFonts w:ascii="Times New Roman" w:hAnsi="Times New Roman" w:cs="Times New Roman"/>
          <w:sz w:val="24"/>
          <w:szCs w:val="24"/>
        </w:rPr>
        <w:t>Rurociągi solarne należy wykonać z rur elastycznych ze stali nierdzewnej lub rurociągi miedziane o średnicy dobranej do ilości kolektorów izolowane otuliną z kauczuku syntetycznego o grubości min. 13mm, odporności na promieniowanie UV i odporności temperaturowej ciągłej min. +150°C. Rurociągi solarne elastyczne ze stali nierdzewnej powinny być prowadzone nieprzerwanie, bez połączeń pośrednich na całej długości tj. od pola kolektorów słonecznych do pomieszczenia technicznego.</w:t>
      </w:r>
    </w:p>
    <w:p w:rsidR="00D736FC" w:rsidRPr="009F5E65" w:rsidRDefault="00D736FC" w:rsidP="00D736FC">
      <w:pPr>
        <w:pStyle w:val="Tekstpodstawowywcity2"/>
        <w:spacing w:line="360" w:lineRule="auto"/>
        <w:ind w:left="0" w:firstLine="708"/>
        <w:jc w:val="both"/>
        <w:rPr>
          <w:rFonts w:ascii="Times New Roman" w:hAnsi="Times New Roman" w:cs="Times New Roman"/>
          <w:sz w:val="24"/>
          <w:szCs w:val="24"/>
        </w:rPr>
      </w:pPr>
      <w:r w:rsidRPr="009F5E65">
        <w:rPr>
          <w:rFonts w:ascii="Times New Roman" w:hAnsi="Times New Roman" w:cs="Times New Roman"/>
          <w:sz w:val="24"/>
          <w:szCs w:val="24"/>
        </w:rPr>
        <w:t>Izolacja cieplna rurociągów solarnych powinna być pokryta zewnętrznym  płaszczem ochronnym odpornym na działanie czynników zewnętrznych jak promieniowanie UV,  insekty, gryzonie oraz ptaki.</w:t>
      </w:r>
    </w:p>
    <w:p w:rsidR="00D736FC" w:rsidRPr="009F5E65" w:rsidRDefault="00D736FC" w:rsidP="00D736FC">
      <w:pPr>
        <w:pStyle w:val="Tekstpodstawowywcity2"/>
        <w:spacing w:line="360" w:lineRule="auto"/>
        <w:ind w:left="0"/>
        <w:jc w:val="both"/>
        <w:rPr>
          <w:rFonts w:ascii="Times New Roman" w:hAnsi="Times New Roman" w:cs="Times New Roman"/>
          <w:sz w:val="24"/>
          <w:szCs w:val="24"/>
        </w:rPr>
      </w:pPr>
    </w:p>
    <w:p w:rsidR="00D736FC" w:rsidRPr="00C730BF" w:rsidRDefault="00D736FC" w:rsidP="00D736FC">
      <w:pPr>
        <w:pStyle w:val="Bezodstpw1"/>
        <w:spacing w:line="360" w:lineRule="auto"/>
        <w:jc w:val="both"/>
        <w:rPr>
          <w:rFonts w:ascii="Times New Roman" w:hAnsi="Times New Roman" w:cs="Times New Roman"/>
          <w:b/>
          <w:bCs/>
          <w:sz w:val="24"/>
          <w:szCs w:val="24"/>
        </w:rPr>
      </w:pPr>
      <w:r w:rsidRPr="00C730BF">
        <w:rPr>
          <w:rFonts w:ascii="Times New Roman" w:hAnsi="Times New Roman" w:cs="Times New Roman"/>
          <w:b/>
          <w:bCs/>
          <w:sz w:val="24"/>
          <w:szCs w:val="24"/>
        </w:rPr>
        <w:t>Zbiornik solarny c.w.u.</w:t>
      </w:r>
    </w:p>
    <w:p w:rsidR="00D736FC" w:rsidRPr="009F5E65" w:rsidRDefault="00D736FC" w:rsidP="00D736FC">
      <w:pPr>
        <w:autoSpaceDE w:val="0"/>
        <w:autoSpaceDN w:val="0"/>
        <w:adjustRightInd w:val="0"/>
        <w:spacing w:line="360" w:lineRule="auto"/>
        <w:ind w:firstLine="708"/>
        <w:jc w:val="both"/>
        <w:rPr>
          <w:rFonts w:ascii="Times New Roman" w:hAnsi="Times New Roman" w:cs="Times New Roman"/>
          <w:sz w:val="24"/>
          <w:szCs w:val="24"/>
        </w:rPr>
      </w:pPr>
      <w:r w:rsidRPr="009F5E65">
        <w:rPr>
          <w:rFonts w:ascii="Times New Roman" w:hAnsi="Times New Roman" w:cs="Times New Roman"/>
          <w:sz w:val="24"/>
          <w:szCs w:val="24"/>
        </w:rPr>
        <w:t xml:space="preserve">Należy zaprojektować dwuwężownicowe pionowe podgrzewacze pojemnościowe. </w:t>
      </w:r>
      <w:r>
        <w:rPr>
          <w:rFonts w:ascii="Times New Roman" w:hAnsi="Times New Roman" w:cs="Times New Roman"/>
          <w:sz w:val="24"/>
          <w:szCs w:val="24"/>
        </w:rPr>
        <w:br/>
      </w:r>
      <w:r w:rsidRPr="009F5E65">
        <w:rPr>
          <w:rFonts w:ascii="Times New Roman" w:hAnsi="Times New Roman" w:cs="Times New Roman"/>
          <w:sz w:val="24"/>
          <w:szCs w:val="24"/>
        </w:rPr>
        <w:t xml:space="preserve">W zależności do zapotrzebowania poszczególnych gospodarstw, podgrzewacze powinny mieć minimalne pojemności 300l, 400l, 500l.  Zbiornik zabezpieczony wysokiej jakości powłoką emaliową oraz anodą tytanową. Izolacja termiczna zbiornika z pianki poliuretanowej </w:t>
      </w:r>
      <w:r>
        <w:rPr>
          <w:rFonts w:ascii="Times New Roman" w:hAnsi="Times New Roman" w:cs="Times New Roman"/>
          <w:sz w:val="24"/>
          <w:szCs w:val="24"/>
        </w:rPr>
        <w:br/>
      </w:r>
      <w:r w:rsidRPr="009F5E65">
        <w:rPr>
          <w:rFonts w:ascii="Times New Roman" w:hAnsi="Times New Roman" w:cs="Times New Roman"/>
          <w:sz w:val="24"/>
          <w:szCs w:val="24"/>
        </w:rPr>
        <w:t>o grubości min. 50 mm. Lokalizację zbiornika należy ustalić z Użytkownikiem budynku.</w:t>
      </w:r>
      <w:r>
        <w:rPr>
          <w:rFonts w:ascii="Times New Roman" w:hAnsi="Times New Roman" w:cs="Times New Roman"/>
          <w:sz w:val="24"/>
          <w:szCs w:val="24"/>
        </w:rPr>
        <w:t xml:space="preserve"> </w:t>
      </w:r>
      <w:r w:rsidRPr="009F5E65">
        <w:rPr>
          <w:rFonts w:ascii="Times New Roman" w:hAnsi="Times New Roman" w:cs="Times New Roman"/>
          <w:sz w:val="24"/>
          <w:szCs w:val="24"/>
        </w:rPr>
        <w:t>Dodatkowo podgrzewacz musi być wyposażony w kr</w:t>
      </w:r>
      <w:r>
        <w:rPr>
          <w:rFonts w:ascii="Times New Roman" w:hAnsi="Times New Roman" w:cs="Times New Roman"/>
          <w:sz w:val="24"/>
          <w:szCs w:val="24"/>
        </w:rPr>
        <w:t>ó</w:t>
      </w:r>
      <w:r w:rsidRPr="009F5E65">
        <w:rPr>
          <w:rFonts w:ascii="Times New Roman" w:hAnsi="Times New Roman" w:cs="Times New Roman"/>
          <w:sz w:val="24"/>
          <w:szCs w:val="24"/>
        </w:rPr>
        <w:t>ciec umożliwiający montaż grzałki elektrycznej. Zakup grzałki elektrycznej stanowi koszt użytkownika instalacji.</w:t>
      </w:r>
    </w:p>
    <w:p w:rsidR="00D736FC" w:rsidRPr="009F5E65" w:rsidRDefault="00D736FC" w:rsidP="00D736FC">
      <w:pPr>
        <w:pStyle w:val="Bezodstpw1"/>
        <w:spacing w:line="360" w:lineRule="auto"/>
        <w:ind w:left="720"/>
        <w:jc w:val="both"/>
        <w:rPr>
          <w:rFonts w:ascii="Times New Roman" w:hAnsi="Times New Roman" w:cs="Times New Roman"/>
          <w:sz w:val="24"/>
          <w:szCs w:val="24"/>
        </w:rPr>
      </w:pPr>
    </w:p>
    <w:p w:rsidR="00D736FC" w:rsidRPr="00C730BF" w:rsidRDefault="00D736FC" w:rsidP="00D736FC">
      <w:pPr>
        <w:tabs>
          <w:tab w:val="left" w:pos="709"/>
        </w:tabs>
        <w:spacing w:after="0" w:line="360" w:lineRule="auto"/>
        <w:jc w:val="both"/>
        <w:rPr>
          <w:rFonts w:ascii="Times New Roman" w:hAnsi="Times New Roman" w:cs="Times New Roman"/>
          <w:b/>
          <w:sz w:val="24"/>
          <w:szCs w:val="24"/>
        </w:rPr>
      </w:pPr>
      <w:r w:rsidRPr="00C730BF">
        <w:rPr>
          <w:rFonts w:ascii="Times New Roman" w:hAnsi="Times New Roman" w:cs="Times New Roman"/>
          <w:b/>
          <w:bCs/>
          <w:sz w:val="24"/>
          <w:szCs w:val="24"/>
        </w:rPr>
        <w:t>Grupa pompowa</w:t>
      </w:r>
    </w:p>
    <w:p w:rsidR="00D736FC" w:rsidRPr="009F5E65" w:rsidRDefault="00D736FC" w:rsidP="00D736FC">
      <w:pPr>
        <w:spacing w:line="360" w:lineRule="auto"/>
        <w:ind w:firstLine="708"/>
        <w:jc w:val="both"/>
        <w:rPr>
          <w:rFonts w:ascii="Times New Roman" w:hAnsi="Times New Roman" w:cs="Times New Roman"/>
          <w:sz w:val="24"/>
          <w:szCs w:val="24"/>
        </w:rPr>
      </w:pPr>
      <w:r w:rsidRPr="009F5E65">
        <w:rPr>
          <w:rFonts w:ascii="Times New Roman" w:hAnsi="Times New Roman" w:cs="Times New Roman"/>
          <w:sz w:val="24"/>
          <w:szCs w:val="24"/>
        </w:rPr>
        <w:t>Wyposażenie grupy pompowej składać się będzie minimum z: pompy elektronicznej obiegu solarnego EEI ≤ 0,27, zaworu bezpieczeństwa 6 bar, zaworów zwrotnych, zaworów odcinających oraz termometrów na pionach zasilenia i powrotu, armatury do napełniania, manometru 0-6 bar, separatora powietrza z odpowietrznikiem, obudowy w postaci profilowanej izolacji termicznej.</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Grupa pompowa na zasilaniu wyposażona będzie </w:t>
      </w:r>
      <w:r>
        <w:rPr>
          <w:rFonts w:ascii="Times New Roman" w:hAnsi="Times New Roman" w:cs="Times New Roman"/>
          <w:sz w:val="24"/>
          <w:szCs w:val="24"/>
        </w:rPr>
        <w:br/>
      </w:r>
      <w:r w:rsidRPr="009F5E65">
        <w:rPr>
          <w:rFonts w:ascii="Times New Roman" w:hAnsi="Times New Roman" w:cs="Times New Roman"/>
          <w:sz w:val="24"/>
          <w:szCs w:val="24"/>
        </w:rPr>
        <w:t>w separator powietrza do odgazowywania płynu solarnego.</w:t>
      </w:r>
    </w:p>
    <w:p w:rsidR="00D736FC" w:rsidRPr="009F5E65" w:rsidRDefault="00D736FC" w:rsidP="00D736FC">
      <w:pPr>
        <w:tabs>
          <w:tab w:val="left" w:pos="709"/>
        </w:tabs>
        <w:spacing w:after="0" w:line="360" w:lineRule="auto"/>
        <w:jc w:val="both"/>
        <w:rPr>
          <w:rFonts w:ascii="Times New Roman" w:hAnsi="Times New Roman" w:cs="Times New Roman"/>
          <w:sz w:val="24"/>
          <w:szCs w:val="24"/>
        </w:rPr>
      </w:pPr>
    </w:p>
    <w:p w:rsidR="00D736FC" w:rsidRPr="00C730BF" w:rsidRDefault="00D736FC" w:rsidP="00D736FC">
      <w:pPr>
        <w:spacing w:line="360" w:lineRule="auto"/>
        <w:jc w:val="both"/>
        <w:rPr>
          <w:rFonts w:ascii="Times New Roman" w:hAnsi="Times New Roman" w:cs="Times New Roman"/>
          <w:b/>
          <w:bCs/>
          <w:sz w:val="24"/>
          <w:szCs w:val="24"/>
        </w:rPr>
      </w:pPr>
      <w:r w:rsidRPr="00C730BF">
        <w:rPr>
          <w:rFonts w:ascii="Times New Roman" w:hAnsi="Times New Roman" w:cs="Times New Roman"/>
          <w:b/>
          <w:bCs/>
          <w:sz w:val="24"/>
          <w:szCs w:val="24"/>
        </w:rPr>
        <w:lastRenderedPageBreak/>
        <w:t xml:space="preserve">Sterownik solarny z czujnikami </w:t>
      </w:r>
    </w:p>
    <w:p w:rsidR="00D736FC" w:rsidRPr="009F5E65" w:rsidRDefault="00D736FC" w:rsidP="00D736FC">
      <w:pPr>
        <w:spacing w:line="360" w:lineRule="auto"/>
        <w:ind w:firstLine="708"/>
        <w:jc w:val="both"/>
        <w:rPr>
          <w:rFonts w:ascii="Times New Roman" w:hAnsi="Times New Roman" w:cs="Times New Roman"/>
          <w:sz w:val="24"/>
          <w:szCs w:val="24"/>
        </w:rPr>
      </w:pPr>
      <w:r w:rsidRPr="009F5E65">
        <w:rPr>
          <w:rFonts w:ascii="Times New Roman" w:hAnsi="Times New Roman" w:cs="Times New Roman"/>
          <w:sz w:val="24"/>
          <w:szCs w:val="24"/>
        </w:rPr>
        <w:t xml:space="preserve">Zaprojektowany regulator elektroniczny sterować będzie pracą układu solarnego. Sterownik powinien posiadać następujące funkcje: </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 xml:space="preserve">wyświetlacz graficzny i system obsługi Touch&amp;Play, </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obsługa dwóch pomp obiegowych oraz współpraca z przepływomierzem elektronicznym i anodą tytanową,</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 xml:space="preserve">wyświetlanie wszystkich mierzonych temperatur mających wpływ na działanie regulatora (min 4 wejścia pomiarowe), </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 xml:space="preserve">obliczanie uzysków ciepła uzyskanego z kolektora min. przez okres trwałości projektu z możliwością odczytu danych z okresu 12 miesięcy,  </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 xml:space="preserve">ochrona odbiorników ciepła przed przegrzaniem, </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ochrona kolektora przed przegrzaniem i zamarzaniem,</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funkcja pracy odwróconej (chłodzenie układu),</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tryb urlopowy,</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funkcja okresowej sterylizacji zasobnika c.w.u. – usuwanie bakterii Legionella,</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programy czasowe – ustawianie harmonogramów dla c.w.u. i cyrkulacji,</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tryb STOP ustawiany na czas wyłączenia instalacji,</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sygnalizację stanów alarmowych,</w:t>
      </w:r>
    </w:p>
    <w:p w:rsidR="00D736FC" w:rsidRPr="003D7A22" w:rsidRDefault="00D736FC" w:rsidP="00D736FC">
      <w:pPr>
        <w:pStyle w:val="Akapitzlist"/>
        <w:numPr>
          <w:ilvl w:val="0"/>
          <w:numId w:val="40"/>
        </w:numPr>
        <w:spacing w:line="360" w:lineRule="auto"/>
        <w:jc w:val="both"/>
        <w:rPr>
          <w:rFonts w:ascii="Times New Roman" w:hAnsi="Times New Roman" w:cs="Times New Roman"/>
          <w:sz w:val="24"/>
          <w:szCs w:val="24"/>
        </w:rPr>
      </w:pPr>
      <w:r w:rsidRPr="003D7A22">
        <w:rPr>
          <w:rFonts w:ascii="Times New Roman" w:hAnsi="Times New Roman" w:cs="Times New Roman"/>
          <w:sz w:val="24"/>
          <w:szCs w:val="24"/>
        </w:rPr>
        <w:t>port komunikacyjny umożliwiający łączność z innymi urządzeniami,</w:t>
      </w:r>
    </w:p>
    <w:p w:rsidR="00D736FC" w:rsidRPr="009F5E65" w:rsidRDefault="00D736FC" w:rsidP="00D736FC">
      <w:pPr>
        <w:tabs>
          <w:tab w:val="left" w:pos="709"/>
        </w:tabs>
        <w:spacing w:after="0" w:line="360" w:lineRule="auto"/>
        <w:jc w:val="both"/>
        <w:rPr>
          <w:rFonts w:ascii="Times New Roman" w:hAnsi="Times New Roman" w:cs="Times New Roman"/>
          <w:sz w:val="24"/>
          <w:szCs w:val="24"/>
        </w:rPr>
      </w:pPr>
    </w:p>
    <w:p w:rsidR="00D736FC" w:rsidRPr="00C730BF" w:rsidRDefault="00D736FC" w:rsidP="00D736FC">
      <w:pPr>
        <w:tabs>
          <w:tab w:val="left" w:pos="709"/>
        </w:tabs>
        <w:spacing w:after="0" w:line="360" w:lineRule="auto"/>
        <w:jc w:val="both"/>
        <w:rPr>
          <w:rFonts w:ascii="Times New Roman" w:hAnsi="Times New Roman" w:cs="Times New Roman"/>
          <w:b/>
          <w:bCs/>
          <w:sz w:val="24"/>
          <w:szCs w:val="24"/>
        </w:rPr>
      </w:pPr>
      <w:r w:rsidRPr="00C730BF">
        <w:rPr>
          <w:rFonts w:ascii="Times New Roman" w:hAnsi="Times New Roman" w:cs="Times New Roman"/>
          <w:b/>
          <w:bCs/>
          <w:sz w:val="24"/>
          <w:szCs w:val="24"/>
        </w:rPr>
        <w:t>Zabezpieczenia instalacji kolektorów słonecznych</w:t>
      </w:r>
    </w:p>
    <w:p w:rsidR="00D736FC" w:rsidRDefault="00D736FC" w:rsidP="00D736F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Pr="009F5E65">
        <w:rPr>
          <w:rFonts w:ascii="Times New Roman" w:hAnsi="Times New Roman" w:cs="Times New Roman"/>
          <w:bCs/>
          <w:sz w:val="24"/>
          <w:szCs w:val="24"/>
        </w:rPr>
        <w:t xml:space="preserve">Aby zapewnić utrzymanie optymalnej temperatury dostarczanej do punktów czerpalnych należy zastosować zawór mieszający antyoparzeniowy utrzymujący temperaturę w punktach poboru nie wyższą  niż 45 – 60 </w:t>
      </w:r>
      <w:r w:rsidRPr="009F5E65">
        <w:rPr>
          <w:rFonts w:ascii="Cambria Math" w:hAnsi="Cambria Math" w:cs="Cambria Math"/>
          <w:bCs/>
          <w:sz w:val="24"/>
          <w:szCs w:val="24"/>
        </w:rPr>
        <w:t>⁰</w:t>
      </w:r>
      <w:r w:rsidRPr="009F5E65">
        <w:rPr>
          <w:rFonts w:ascii="Times New Roman" w:hAnsi="Times New Roman" w:cs="Times New Roman"/>
          <w:bCs/>
          <w:sz w:val="24"/>
          <w:szCs w:val="24"/>
        </w:rPr>
        <w:t xml:space="preserve">C. </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W obiegu glikolowym i wodynym należy przewidzieć naczynia wzbiorcze o pojemności dostosowanej do wielkości instalacji oraz zawór bezpieczeństwa. </w:t>
      </w:r>
    </w:p>
    <w:p w:rsidR="00D736FC" w:rsidRPr="009F5E65" w:rsidRDefault="00D736FC" w:rsidP="00D736FC">
      <w:pPr>
        <w:tabs>
          <w:tab w:val="left" w:pos="709"/>
        </w:tabs>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line="360" w:lineRule="auto"/>
        <w:ind w:hanging="142"/>
        <w:jc w:val="both"/>
        <w:rPr>
          <w:rFonts w:ascii="Times New Roman" w:eastAsia="Times New Roman" w:hAnsi="Times New Roman" w:cs="Times New Roman"/>
          <w:b/>
          <w:sz w:val="24"/>
          <w:szCs w:val="24"/>
          <w:lang w:eastAsia="ar-SA"/>
        </w:rPr>
      </w:pPr>
      <w:r w:rsidRPr="009F5E65">
        <w:rPr>
          <w:rFonts w:ascii="Times New Roman" w:eastAsia="Times New Roman" w:hAnsi="Times New Roman" w:cs="Times New Roman"/>
          <w:b/>
          <w:sz w:val="24"/>
          <w:szCs w:val="24"/>
          <w:lang w:eastAsia="ar-SA"/>
        </w:rPr>
        <w:t>Pompy ciepła</w:t>
      </w:r>
    </w:p>
    <w:p w:rsidR="00D736FC" w:rsidRPr="009F5E65" w:rsidRDefault="00D736FC" w:rsidP="00D736FC">
      <w:pPr>
        <w:spacing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Minimalne parametry pomp ciepła do przygotowania ciepłej wody użytkowej</w:t>
      </w:r>
    </w:p>
    <w:p w:rsidR="00D736FC" w:rsidRPr="009F5E65" w:rsidRDefault="00D736FC" w:rsidP="00D736F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lastRenderedPageBreak/>
        <w:t>Kompaktowe pompy ciepła do przygotowania ciepłej wody użytkowej zostaną zamontowane w budynkach, do których Gmina Nadarzyn posiada prawo do dysponowania na podstawie zgody pisemnej właściciela wyrażonej w zawartej z Gminą Nadarzyn umowie.</w:t>
      </w:r>
    </w:p>
    <w:p w:rsidR="00D736FC" w:rsidRDefault="00D736FC" w:rsidP="00D736FC">
      <w:pPr>
        <w:spacing w:line="360" w:lineRule="auto"/>
        <w:ind w:firstLine="708"/>
        <w:jc w:val="both"/>
        <w:rPr>
          <w:rFonts w:ascii="Times New Roman" w:hAnsi="Times New Roman" w:cs="Times New Roman"/>
          <w:color w:val="000000"/>
          <w:sz w:val="24"/>
          <w:szCs w:val="24"/>
        </w:rPr>
      </w:pPr>
      <w:r w:rsidRPr="009F5E65">
        <w:rPr>
          <w:rFonts w:ascii="Times New Roman" w:hAnsi="Times New Roman" w:cs="Times New Roman"/>
          <w:sz w:val="24"/>
          <w:szCs w:val="24"/>
        </w:rPr>
        <w:t>Należy zaprojektować włączenie pomp ciepła w istniejący system pozostawiając istniejące źródła ciepła. Instalacja pompy ciepła pracować będzie wyłącznie na potrzeby przygotowania ciepłej wody użytkowej dla istniejącego budynku. Instalacje powietrznych pomp ciepła instalowane będą w obrębie budynku.</w:t>
      </w:r>
      <w:r>
        <w:rPr>
          <w:rFonts w:ascii="Times New Roman" w:hAnsi="Times New Roman" w:cs="Times New Roman"/>
          <w:sz w:val="24"/>
          <w:szCs w:val="24"/>
        </w:rPr>
        <w:t xml:space="preserve"> </w:t>
      </w:r>
      <w:r w:rsidRPr="009F5E65">
        <w:rPr>
          <w:rFonts w:ascii="Times New Roman" w:hAnsi="Times New Roman" w:cs="Times New Roman"/>
          <w:color w:val="000000"/>
          <w:sz w:val="24"/>
          <w:szCs w:val="24"/>
        </w:rPr>
        <w:t xml:space="preserve">Podłączenie pompy ciepła należy wykonać zgodnie z zaleceniami producenta. Należy wykonać podłączenie wężownicy pompy ciepła do istniejącego źródła ciepła. Podłączenie należy wykonać zgodnie z zasadami podanymi przez producenta. </w:t>
      </w:r>
    </w:p>
    <w:p w:rsidR="00D736FC" w:rsidRPr="009F5E65" w:rsidRDefault="00D736FC" w:rsidP="00D736FC">
      <w:pPr>
        <w:spacing w:line="360" w:lineRule="auto"/>
        <w:ind w:firstLine="708"/>
        <w:jc w:val="both"/>
        <w:rPr>
          <w:rFonts w:ascii="Times New Roman" w:hAnsi="Times New Roman" w:cs="Times New Roman"/>
          <w:sz w:val="24"/>
          <w:szCs w:val="24"/>
        </w:rPr>
      </w:pPr>
    </w:p>
    <w:p w:rsidR="00D736FC" w:rsidRPr="009F5E65" w:rsidRDefault="00D736FC" w:rsidP="00D736FC">
      <w:pPr>
        <w:spacing w:line="360" w:lineRule="auto"/>
        <w:ind w:firstLine="708"/>
        <w:jc w:val="both"/>
        <w:rPr>
          <w:rFonts w:ascii="Times New Roman" w:hAnsi="Times New Roman" w:cs="Times New Roman"/>
          <w:b/>
          <w:sz w:val="24"/>
          <w:szCs w:val="24"/>
        </w:rPr>
      </w:pPr>
      <w:r w:rsidRPr="009F5E65">
        <w:rPr>
          <w:rFonts w:ascii="Times New Roman" w:hAnsi="Times New Roman" w:cs="Times New Roman"/>
          <w:b/>
          <w:sz w:val="24"/>
          <w:szCs w:val="24"/>
        </w:rPr>
        <w:t>Minimalne parametry jakie powinny posiadać pompy ciepła:</w:t>
      </w:r>
    </w:p>
    <w:tbl>
      <w:tblPr>
        <w:tblStyle w:val="Tabela-Siatka"/>
        <w:tblW w:w="0" w:type="auto"/>
        <w:tblLook w:val="04A0" w:firstRow="1" w:lastRow="0" w:firstColumn="1" w:lastColumn="0" w:noHBand="0" w:noVBand="1"/>
      </w:tblPr>
      <w:tblGrid>
        <w:gridCol w:w="846"/>
        <w:gridCol w:w="4111"/>
        <w:gridCol w:w="4105"/>
      </w:tblGrid>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1</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Moc grzewcza pompy ciepła</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Min. 1850 W / 3350 W</w:t>
            </w:r>
            <w:r w:rsidRPr="009F5E65">
              <w:rPr>
                <w:rFonts w:ascii="Times New Roman" w:hAnsi="Times New Roman" w:cs="Times New Roman"/>
                <w:sz w:val="24"/>
                <w:szCs w:val="24"/>
                <w:vertAlign w:val="superscript"/>
              </w:rPr>
              <w:t>1</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2</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Pobór mocy</w:t>
            </w:r>
          </w:p>
        </w:tc>
        <w:tc>
          <w:tcPr>
            <w:tcW w:w="4105" w:type="dxa"/>
          </w:tcPr>
          <w:p w:rsidR="00D736FC" w:rsidRPr="009F5E65" w:rsidRDefault="00D736FC" w:rsidP="00957864">
            <w:pPr>
              <w:spacing w:line="360" w:lineRule="auto"/>
              <w:jc w:val="both"/>
              <w:rPr>
                <w:rFonts w:ascii="Times New Roman" w:hAnsi="Times New Roman" w:cs="Times New Roman"/>
                <w:sz w:val="24"/>
                <w:szCs w:val="24"/>
                <w:vertAlign w:val="superscript"/>
              </w:rPr>
            </w:pPr>
            <w:r w:rsidRPr="009F5E65">
              <w:rPr>
                <w:rFonts w:ascii="Times New Roman" w:hAnsi="Times New Roman" w:cs="Times New Roman"/>
                <w:sz w:val="24"/>
                <w:szCs w:val="24"/>
              </w:rPr>
              <w:t>Max. 440 W / 1940 W</w:t>
            </w:r>
            <w:r w:rsidRPr="009F5E65">
              <w:rPr>
                <w:rFonts w:ascii="Times New Roman" w:hAnsi="Times New Roman" w:cs="Times New Roman"/>
                <w:sz w:val="24"/>
                <w:szCs w:val="24"/>
                <w:vertAlign w:val="superscript"/>
              </w:rPr>
              <w:t>1</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3</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Pojemność zbiornika na wodę</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Min. 300 l</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4</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Grzałka elektryczna</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Min. 1500 W</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5</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Napięcie/Częstotliwość</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230V/50Hz</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6</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Zabezpieczenie elektryczne</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16A</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7</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Czynnik chłodzący</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R134a</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8</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Zakres pracy</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-7 </w:t>
            </w:r>
            <w:r w:rsidRPr="009F5E65">
              <w:rPr>
                <w:rFonts w:ascii="Cambria Math" w:hAnsi="Cambria Math" w:cs="Cambria Math"/>
                <w:sz w:val="24"/>
                <w:szCs w:val="24"/>
              </w:rPr>
              <w:t>⁰</w:t>
            </w:r>
            <w:r w:rsidRPr="009F5E65">
              <w:rPr>
                <w:rFonts w:ascii="Times New Roman" w:hAnsi="Times New Roman" w:cs="Times New Roman"/>
                <w:sz w:val="24"/>
                <w:szCs w:val="24"/>
              </w:rPr>
              <w:t xml:space="preserve">C - + 35 </w:t>
            </w:r>
            <w:r w:rsidRPr="009F5E65">
              <w:rPr>
                <w:rFonts w:ascii="Cambria Math" w:hAnsi="Cambria Math" w:cs="Cambria Math"/>
                <w:sz w:val="24"/>
                <w:szCs w:val="24"/>
              </w:rPr>
              <w:t>⁰</w:t>
            </w:r>
            <w:r w:rsidRPr="009F5E65">
              <w:rPr>
                <w:rFonts w:ascii="Times New Roman" w:hAnsi="Times New Roman" w:cs="Times New Roman"/>
                <w:sz w:val="24"/>
                <w:szCs w:val="24"/>
              </w:rPr>
              <w:t>C</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9</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Maksymalna temperatura wody</w:t>
            </w:r>
          </w:p>
        </w:tc>
        <w:tc>
          <w:tcPr>
            <w:tcW w:w="4105" w:type="dxa"/>
          </w:tcPr>
          <w:p w:rsidR="00D736FC" w:rsidRPr="009F5E65" w:rsidRDefault="00D736FC" w:rsidP="00957864">
            <w:pPr>
              <w:spacing w:line="360" w:lineRule="auto"/>
              <w:jc w:val="both"/>
              <w:rPr>
                <w:rFonts w:ascii="Times New Roman" w:hAnsi="Times New Roman" w:cs="Times New Roman"/>
                <w:sz w:val="24"/>
                <w:szCs w:val="24"/>
                <w:vertAlign w:val="superscript"/>
              </w:rPr>
            </w:pPr>
            <w:r w:rsidRPr="009F5E65">
              <w:rPr>
                <w:rFonts w:ascii="Times New Roman" w:hAnsi="Times New Roman" w:cs="Times New Roman"/>
                <w:sz w:val="24"/>
                <w:szCs w:val="24"/>
              </w:rPr>
              <w:t xml:space="preserve">55 </w:t>
            </w:r>
            <w:r w:rsidRPr="009F5E65">
              <w:rPr>
                <w:rFonts w:ascii="Cambria Math" w:hAnsi="Cambria Math" w:cs="Cambria Math"/>
                <w:sz w:val="24"/>
                <w:szCs w:val="24"/>
              </w:rPr>
              <w:t>⁰</w:t>
            </w:r>
            <w:r w:rsidRPr="009F5E65">
              <w:rPr>
                <w:rFonts w:ascii="Times New Roman" w:hAnsi="Times New Roman" w:cs="Times New Roman"/>
                <w:sz w:val="24"/>
                <w:szCs w:val="24"/>
              </w:rPr>
              <w:t xml:space="preserve">C </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10</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Maksymalna temperatura wody z grzałką elektryczną</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65 </w:t>
            </w:r>
            <w:r w:rsidRPr="009F5E65">
              <w:rPr>
                <w:rFonts w:ascii="Cambria Math" w:hAnsi="Cambria Math" w:cs="Cambria Math"/>
                <w:sz w:val="24"/>
                <w:szCs w:val="24"/>
              </w:rPr>
              <w:t>⁰</w:t>
            </w:r>
            <w:r w:rsidRPr="009F5E65">
              <w:rPr>
                <w:rFonts w:ascii="Times New Roman" w:hAnsi="Times New Roman" w:cs="Times New Roman"/>
                <w:sz w:val="24"/>
                <w:szCs w:val="24"/>
              </w:rPr>
              <w:t>C</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11</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Ochrona przed Legionellą</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~60 </w:t>
            </w:r>
            <w:r w:rsidRPr="009F5E65">
              <w:rPr>
                <w:rFonts w:ascii="Cambria Math" w:hAnsi="Cambria Math" w:cs="Cambria Math"/>
                <w:sz w:val="24"/>
                <w:szCs w:val="24"/>
              </w:rPr>
              <w:t>⁰</w:t>
            </w:r>
            <w:r w:rsidRPr="009F5E65">
              <w:rPr>
                <w:rFonts w:ascii="Times New Roman" w:hAnsi="Times New Roman" w:cs="Times New Roman"/>
                <w:sz w:val="24"/>
                <w:szCs w:val="24"/>
              </w:rPr>
              <w:t>C</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12</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Ochrona zbiornika</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Anoda magnezowa</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13</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Izolacja cieplna</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50 mm pianka PU</w:t>
            </w:r>
          </w:p>
        </w:tc>
      </w:tr>
      <w:tr w:rsidR="00D736FC" w:rsidRPr="009F5E65" w:rsidTr="00957864">
        <w:tc>
          <w:tcPr>
            <w:tcW w:w="846"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14</w:t>
            </w:r>
          </w:p>
        </w:tc>
        <w:tc>
          <w:tcPr>
            <w:tcW w:w="4111"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Poziom mocy akustycznej L</w:t>
            </w:r>
            <w:r w:rsidRPr="009F5E65">
              <w:rPr>
                <w:rFonts w:ascii="Times New Roman" w:hAnsi="Times New Roman" w:cs="Times New Roman"/>
                <w:sz w:val="24"/>
                <w:szCs w:val="24"/>
                <w:vertAlign w:val="subscript"/>
              </w:rPr>
              <w:t>WA</w:t>
            </w:r>
            <w:r w:rsidRPr="009F5E65">
              <w:rPr>
                <w:rFonts w:ascii="Times New Roman" w:hAnsi="Times New Roman" w:cs="Times New Roman"/>
                <w:sz w:val="24"/>
                <w:szCs w:val="24"/>
              </w:rPr>
              <w:t xml:space="preserve"> w pomieszczeniu w zaokrągleniu do najbliższej liczby całkowitej</w:t>
            </w:r>
          </w:p>
        </w:tc>
        <w:tc>
          <w:tcPr>
            <w:tcW w:w="4105" w:type="dxa"/>
          </w:tcPr>
          <w:p w:rsidR="00D736FC" w:rsidRPr="009F5E65" w:rsidRDefault="00D736FC" w:rsidP="00957864">
            <w:p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Max. 57 dB</w:t>
            </w:r>
          </w:p>
        </w:tc>
      </w:tr>
    </w:tbl>
    <w:p w:rsidR="00D736FC" w:rsidRPr="009F5E65" w:rsidRDefault="00D736FC" w:rsidP="00D736FC">
      <w:pPr>
        <w:pStyle w:val="Akapitzlist"/>
        <w:autoSpaceDE w:val="0"/>
        <w:autoSpaceDN w:val="0"/>
        <w:adjustRightInd w:val="0"/>
        <w:spacing w:after="0" w:line="360" w:lineRule="auto"/>
        <w:ind w:left="360"/>
        <w:jc w:val="both"/>
        <w:rPr>
          <w:rFonts w:ascii="Times New Roman" w:hAnsi="Times New Roman" w:cs="Times New Roman"/>
          <w:b/>
          <w:color w:val="000000"/>
          <w:sz w:val="24"/>
          <w:szCs w:val="24"/>
        </w:rPr>
      </w:pPr>
    </w:p>
    <w:p w:rsidR="00D736FC" w:rsidRPr="009F5E65" w:rsidRDefault="00D736FC" w:rsidP="00D736FC">
      <w:pPr>
        <w:pStyle w:val="Akapitzlist"/>
        <w:numPr>
          <w:ilvl w:val="0"/>
          <w:numId w:val="9"/>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lastRenderedPageBreak/>
        <w:t>kompaktowa obudowa urządzenia – zintegrowany zbiornik z pompą ciepła do montażu wewnątrz budynku,</w:t>
      </w:r>
    </w:p>
    <w:p w:rsidR="00D736FC" w:rsidRPr="009F5E65" w:rsidRDefault="00D736FC" w:rsidP="00D736FC">
      <w:pPr>
        <w:pStyle w:val="Akapitzlist"/>
        <w:numPr>
          <w:ilvl w:val="0"/>
          <w:numId w:val="9"/>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wyposażona w wyjście dla instalacji fotowoltaicznej,</w:t>
      </w:r>
    </w:p>
    <w:p w:rsidR="00D736FC" w:rsidRPr="009F5E65" w:rsidRDefault="00D736FC" w:rsidP="00D736FC">
      <w:pPr>
        <w:pStyle w:val="Akapitzlist"/>
        <w:numPr>
          <w:ilvl w:val="0"/>
          <w:numId w:val="9"/>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możliwość podgrzewu w różnych wariantach pracy np. przez pompę ciepła lub kocioł,</w:t>
      </w:r>
    </w:p>
    <w:p w:rsidR="00D736FC" w:rsidRPr="009F5E65" w:rsidRDefault="00D736FC" w:rsidP="00D736FC">
      <w:pPr>
        <w:pStyle w:val="Akapitzlist"/>
        <w:numPr>
          <w:ilvl w:val="0"/>
          <w:numId w:val="9"/>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automatyczne wyłączanie pompy przy temperaturze poniżej -7</w:t>
      </w:r>
      <w:r w:rsidRPr="009F5E65">
        <w:rPr>
          <w:rFonts w:ascii="Cambria Math" w:hAnsi="Cambria Math" w:cs="Cambria Math"/>
          <w:sz w:val="24"/>
          <w:szCs w:val="24"/>
        </w:rPr>
        <w:t>⁰</w:t>
      </w:r>
      <w:r w:rsidRPr="009F5E65">
        <w:rPr>
          <w:rFonts w:ascii="Times New Roman" w:hAnsi="Times New Roman" w:cs="Times New Roman"/>
          <w:sz w:val="24"/>
          <w:szCs w:val="24"/>
        </w:rPr>
        <w:t>C,</w:t>
      </w:r>
    </w:p>
    <w:p w:rsidR="00D736FC" w:rsidRPr="009F5E65" w:rsidRDefault="00D736FC" w:rsidP="00D736FC">
      <w:pPr>
        <w:pStyle w:val="Akapitzlist"/>
        <w:numPr>
          <w:ilvl w:val="0"/>
          <w:numId w:val="9"/>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automatyczna ochrona przed bakteriami Legionella,</w:t>
      </w:r>
    </w:p>
    <w:p w:rsidR="00D736FC" w:rsidRPr="009F5E65" w:rsidRDefault="00D736FC" w:rsidP="00D736FC">
      <w:pPr>
        <w:pStyle w:val="Akapitzlist"/>
        <w:numPr>
          <w:ilvl w:val="0"/>
          <w:numId w:val="9"/>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funkcja odmrażania,</w:t>
      </w:r>
    </w:p>
    <w:p w:rsidR="00D736FC" w:rsidRPr="009F5E65" w:rsidRDefault="00D736FC" w:rsidP="00D736FC">
      <w:pPr>
        <w:pStyle w:val="Akapitzlist"/>
        <w:numPr>
          <w:ilvl w:val="0"/>
          <w:numId w:val="9"/>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próba ciśnieniowa wykonana 1,5 razy na maksymalne ciśnienie robocze,</w:t>
      </w:r>
    </w:p>
    <w:p w:rsidR="00D736FC" w:rsidRPr="009F5E65" w:rsidRDefault="00D736FC" w:rsidP="00D736FC">
      <w:pPr>
        <w:pStyle w:val="Akapitzlist"/>
        <w:numPr>
          <w:ilvl w:val="0"/>
          <w:numId w:val="9"/>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ciśnienie pracy po stronie wody grzewczej – max. 10 bar, po stronie wody użytkowej max. 10 bar,</w:t>
      </w:r>
    </w:p>
    <w:p w:rsidR="00D736FC" w:rsidRPr="009F5E65" w:rsidRDefault="00D736FC" w:rsidP="00D736FC">
      <w:pPr>
        <w:pStyle w:val="Akapitzlist"/>
        <w:numPr>
          <w:ilvl w:val="0"/>
          <w:numId w:val="9"/>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temperatura pracy po stronie wody grzewczej max. 110 </w:t>
      </w:r>
      <w:r w:rsidRPr="009F5E65">
        <w:rPr>
          <w:rFonts w:ascii="Cambria Math" w:hAnsi="Cambria Math" w:cs="Cambria Math"/>
          <w:sz w:val="24"/>
          <w:szCs w:val="24"/>
        </w:rPr>
        <w:t>⁰</w:t>
      </w:r>
      <w:r w:rsidRPr="009F5E65">
        <w:rPr>
          <w:rFonts w:ascii="Times New Roman" w:hAnsi="Times New Roman" w:cs="Times New Roman"/>
          <w:sz w:val="24"/>
          <w:szCs w:val="24"/>
        </w:rPr>
        <w:t xml:space="preserve">C, po stronie wody użytkowej max. 95 </w:t>
      </w:r>
      <w:r w:rsidRPr="009F5E65">
        <w:rPr>
          <w:rFonts w:ascii="Cambria Math" w:hAnsi="Cambria Math" w:cs="Cambria Math"/>
          <w:sz w:val="24"/>
          <w:szCs w:val="24"/>
        </w:rPr>
        <w:t>⁰</w:t>
      </w:r>
      <w:r>
        <w:rPr>
          <w:rFonts w:ascii="Times New Roman" w:hAnsi="Times New Roman" w:cs="Times New Roman"/>
          <w:sz w:val="24"/>
          <w:szCs w:val="24"/>
        </w:rPr>
        <w:t>C.</w:t>
      </w:r>
    </w:p>
    <w:p w:rsidR="00D736FC" w:rsidRPr="009F5E65" w:rsidRDefault="00D736FC" w:rsidP="00D736FC">
      <w:pPr>
        <w:pStyle w:val="Akapitzlist"/>
        <w:spacing w:line="360" w:lineRule="auto"/>
        <w:jc w:val="both"/>
        <w:rPr>
          <w:rFonts w:ascii="Times New Roman" w:hAnsi="Times New Roman" w:cs="Times New Roman"/>
          <w:sz w:val="24"/>
          <w:szCs w:val="24"/>
        </w:rPr>
      </w:pPr>
    </w:p>
    <w:p w:rsidR="00D736FC" w:rsidRPr="009F5E65" w:rsidRDefault="00D736FC" w:rsidP="00D736FC">
      <w:pPr>
        <w:spacing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Obliczone i zmierzone wartości zgodnie z rozporządzeniem delegowanym (UE) nr 812/2013</w:t>
      </w:r>
    </w:p>
    <w:p w:rsidR="00D736FC" w:rsidRPr="009F5E65" w:rsidRDefault="00D736FC" w:rsidP="00D736FC">
      <w:pPr>
        <w:pStyle w:val="Akapitzlist"/>
        <w:numPr>
          <w:ilvl w:val="0"/>
          <w:numId w:val="1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profil obciążenia – XL</w:t>
      </w:r>
    </w:p>
    <w:p w:rsidR="00D736FC" w:rsidRPr="009F5E65" w:rsidRDefault="00D736FC" w:rsidP="00D736FC">
      <w:pPr>
        <w:pStyle w:val="Akapitzlist"/>
        <w:numPr>
          <w:ilvl w:val="0"/>
          <w:numId w:val="1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klasa wydajności energetycznej – A</w:t>
      </w:r>
    </w:p>
    <w:p w:rsidR="00D736FC" w:rsidRPr="009F5E65" w:rsidRDefault="00D736FC" w:rsidP="00D736FC">
      <w:pPr>
        <w:pStyle w:val="Akapitzlist"/>
        <w:numPr>
          <w:ilvl w:val="0"/>
          <w:numId w:val="1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klasa efektywności [%] – 156%</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Urządzenia musza posiadać certyfikat CE.</w:t>
      </w:r>
    </w:p>
    <w:p w:rsidR="00D736FC" w:rsidRPr="009F5E65" w:rsidRDefault="00D736FC" w:rsidP="00D736FC">
      <w:pPr>
        <w:spacing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 xml:space="preserve">Podstawowe parametry tj. zakres pracy, maksymalna temperatura wody, pojemność zbiornika, profil obciążenia oraz poziom mocy akustycznej muszą zostać potwierdzone </w:t>
      </w:r>
      <w:r>
        <w:rPr>
          <w:rFonts w:ascii="Times New Roman" w:hAnsi="Times New Roman" w:cs="Times New Roman"/>
          <w:sz w:val="24"/>
          <w:szCs w:val="24"/>
        </w:rPr>
        <w:br/>
      </w:r>
      <w:r w:rsidRPr="009F5E65">
        <w:rPr>
          <w:rFonts w:ascii="Times New Roman" w:hAnsi="Times New Roman" w:cs="Times New Roman"/>
          <w:sz w:val="24"/>
          <w:szCs w:val="24"/>
        </w:rPr>
        <w:t>w załączonym do oferty raporcie z badań wykonanym przez akredytowane laboratorium.</w:t>
      </w:r>
    </w:p>
    <w:p w:rsidR="00D736FC" w:rsidRPr="009F5E65" w:rsidRDefault="00D736FC" w:rsidP="00D736FC">
      <w:pPr>
        <w:spacing w:line="360" w:lineRule="auto"/>
        <w:jc w:val="both"/>
        <w:rPr>
          <w:rFonts w:ascii="Times New Roman" w:hAnsi="Times New Roman" w:cs="Times New Roman"/>
          <w:sz w:val="24"/>
          <w:szCs w:val="24"/>
        </w:rPr>
      </w:pPr>
    </w:p>
    <w:p w:rsidR="00D736FC" w:rsidRPr="009F5E65" w:rsidRDefault="00D736FC" w:rsidP="00D736FC">
      <w:pPr>
        <w:spacing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Pozostały osprzęt i armatura:</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W ramach kompleksowego wykonania podłączenia pompy ciepła Wykonawca jest zobowiązany do dostarczenia i zamontowania:</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pompy ładującej zasobnik ciepłej wody użytkowej,</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zaworów zwrotnych,</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zaworów odcinających,</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lastRenderedPageBreak/>
        <w:t>naczynia przeponowego z zaworem bezpieczeństwa,</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zaworu spustowego,</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rurociągów wraz z izolacją cieplną,</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Wielkość naczynia przeponowego należy dobrać przy założeniu, że woda </w:t>
      </w:r>
      <w:r>
        <w:rPr>
          <w:rFonts w:ascii="Times New Roman" w:hAnsi="Times New Roman" w:cs="Times New Roman"/>
          <w:sz w:val="24"/>
          <w:szCs w:val="24"/>
        </w:rPr>
        <w:br/>
      </w:r>
      <w:r w:rsidRPr="009F5E65">
        <w:rPr>
          <w:rFonts w:ascii="Times New Roman" w:hAnsi="Times New Roman" w:cs="Times New Roman"/>
          <w:sz w:val="24"/>
          <w:szCs w:val="24"/>
        </w:rPr>
        <w:t xml:space="preserve">w podgrzewaczu nie przekroczy temperatury 85°C. </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Podłączenie drugiego źródła ciepła do górnej wężownicy można wykonać z rur ze stali lub miedzi. Rurociągi zimnej i ciepłej wody oraz cyrkulacji wykonać z rur PP </w:t>
      </w:r>
      <w:r w:rsidRPr="009F5E65">
        <w:rPr>
          <w:rStyle w:val="FontStyle100"/>
          <w:sz w:val="24"/>
          <w:szCs w:val="24"/>
        </w:rPr>
        <w:t>dopuszczonych  do  stosowania w budownictwie i do wody pitnej</w:t>
      </w:r>
      <w:r w:rsidRPr="009F5E65">
        <w:rPr>
          <w:rFonts w:ascii="Times New Roman" w:hAnsi="Times New Roman" w:cs="Times New Roman"/>
          <w:sz w:val="24"/>
          <w:szCs w:val="24"/>
        </w:rPr>
        <w:t xml:space="preserve">. </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Na wyjściu CWU z zasobnika należy zastosować pętlę mieszającą z zaworem termoregulacyjnym umożliwiającym dostosowanie temperatury wody dostarczanej do punktów poboru.</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Na dopływie zimnej wody zastosować zawory odcinające, zawór redukcyjny, zawór bezpieczeństwa o średnicy dolotowej 3/4" o ciśnieniu otwarcia 0,6 MPa., oraz zawór spustowy przy podgrzewaczu PC.</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Sterownik pompy ciepła należy podłączyć do zabezpieczonego obwodu gniazda elektrycznego, spełniającego wymogi polskich norm i obowiązujących przepisów prawa. Instalację elektryczną spełniającą wymogi obowiązujących norm i przepisów prawa </w:t>
      </w:r>
      <w:r>
        <w:rPr>
          <w:rFonts w:ascii="Times New Roman" w:hAnsi="Times New Roman" w:cs="Times New Roman"/>
          <w:sz w:val="24"/>
          <w:szCs w:val="24"/>
        </w:rPr>
        <w:br/>
      </w:r>
      <w:r w:rsidRPr="009F5E65">
        <w:rPr>
          <w:rFonts w:ascii="Times New Roman" w:hAnsi="Times New Roman" w:cs="Times New Roman"/>
          <w:sz w:val="24"/>
          <w:szCs w:val="24"/>
        </w:rPr>
        <w:t xml:space="preserve">w pomieszczeniu pompy ciepła wykona użytkownik budynku we własnym zakresie. </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Pompa ciepła musi zostać wyposażona w regulator elektroniczny, który sterować będzie pracą układu pompy ciepła we współpracy z dodatkowym źródłem ciepła. </w:t>
      </w:r>
    </w:p>
    <w:p w:rsidR="00D736FC" w:rsidRPr="003D7A22" w:rsidRDefault="00D736FC" w:rsidP="00D736FC">
      <w:pPr>
        <w:spacing w:line="360" w:lineRule="auto"/>
        <w:jc w:val="both"/>
        <w:rPr>
          <w:rFonts w:ascii="Times New Roman" w:hAnsi="Times New Roman" w:cs="Times New Roman"/>
          <w:b/>
          <w:sz w:val="24"/>
          <w:szCs w:val="24"/>
        </w:rPr>
      </w:pPr>
      <w:r w:rsidRPr="003D7A22">
        <w:rPr>
          <w:rFonts w:ascii="Times New Roman" w:hAnsi="Times New Roman" w:cs="Times New Roman"/>
          <w:b/>
          <w:sz w:val="24"/>
          <w:szCs w:val="24"/>
        </w:rPr>
        <w:t xml:space="preserve">Sterownik powinien posiadać następujące funkcje: </w:t>
      </w:r>
    </w:p>
    <w:p w:rsidR="00D736FC" w:rsidRPr="009F5E65" w:rsidRDefault="00D736FC" w:rsidP="00D736FC">
      <w:pPr>
        <w:pStyle w:val="Akapitzlist"/>
        <w:numPr>
          <w:ilvl w:val="0"/>
          <w:numId w:val="12"/>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panel obsługi graficzny, czytelny wyświetlacz,</w:t>
      </w:r>
    </w:p>
    <w:p w:rsidR="00D736FC" w:rsidRPr="009F5E65" w:rsidRDefault="00D736FC" w:rsidP="00D736FC">
      <w:pPr>
        <w:pStyle w:val="Akapitzlist"/>
        <w:numPr>
          <w:ilvl w:val="0"/>
          <w:numId w:val="12"/>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automatyczny i ręczny tryb pracy,</w:t>
      </w:r>
    </w:p>
    <w:p w:rsidR="00D736FC" w:rsidRPr="009F5E65" w:rsidRDefault="00D736FC" w:rsidP="00D736FC">
      <w:pPr>
        <w:pStyle w:val="Akapitzlist"/>
        <w:numPr>
          <w:ilvl w:val="0"/>
          <w:numId w:val="12"/>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sterowanie czasowe i temperaturowe dodatkowym źródłem dogrzewu (kocioł, grzałka) oraz pompą cyrkulacyjną</w:t>
      </w:r>
    </w:p>
    <w:p w:rsidR="00D736FC" w:rsidRPr="009F5E65" w:rsidRDefault="00D736FC" w:rsidP="00D736FC">
      <w:pPr>
        <w:pStyle w:val="Akapitzlist"/>
        <w:numPr>
          <w:ilvl w:val="0"/>
          <w:numId w:val="12"/>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funkcję bilansowania mocy i energii w postaci statystyk mocy i energii,</w:t>
      </w:r>
    </w:p>
    <w:p w:rsidR="00D736FC" w:rsidRPr="009F5E65" w:rsidRDefault="00D736FC" w:rsidP="00D736FC">
      <w:pPr>
        <w:pStyle w:val="Akapitzlist"/>
        <w:numPr>
          <w:ilvl w:val="0"/>
          <w:numId w:val="12"/>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funkcję wskazania ilości wyprodukowanej energii </w:t>
      </w:r>
    </w:p>
    <w:p w:rsidR="00D736FC" w:rsidRPr="009F5E65" w:rsidRDefault="00D736FC" w:rsidP="00D736FC">
      <w:pPr>
        <w:spacing w:line="360" w:lineRule="auto"/>
        <w:jc w:val="both"/>
        <w:rPr>
          <w:rFonts w:ascii="Times New Roman" w:hAnsi="Times New Roman" w:cs="Times New Roman"/>
          <w:sz w:val="24"/>
          <w:szCs w:val="24"/>
        </w:rPr>
      </w:pPr>
    </w:p>
    <w:p w:rsidR="00D736FC" w:rsidRPr="009F5E65" w:rsidRDefault="00D736FC" w:rsidP="00D736FC">
      <w:pPr>
        <w:spacing w:line="360" w:lineRule="auto"/>
        <w:jc w:val="both"/>
        <w:rPr>
          <w:rFonts w:ascii="Times New Roman" w:hAnsi="Times New Roman" w:cs="Times New Roman"/>
          <w:b/>
          <w:sz w:val="24"/>
          <w:szCs w:val="24"/>
        </w:rPr>
      </w:pPr>
      <w:r w:rsidRPr="009F5E65">
        <w:rPr>
          <w:rFonts w:ascii="Times New Roman" w:hAnsi="Times New Roman" w:cs="Times New Roman"/>
          <w:b/>
          <w:sz w:val="24"/>
          <w:szCs w:val="24"/>
        </w:rPr>
        <w:lastRenderedPageBreak/>
        <w:t>Minimalne parametry pomp ciepła powietrze/woda do instalacji centralnego ogrzewania i przygotowania ciepłej wody użytkowej</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Pompy ciepła powietrze/woda do centralnego ogrzewania oraz przygotowania ciepłej wody użytkowej składające się z jednostki wewnętrznej i zewnętrznej zostaną zamontowane wewnątrz i na zewnątrz budynków do których Gmina Nadarzyn posiada prawo do dysponowania na podstawie zgody pisemnej właściciela wyrażonej w zawartej z Gminą Nadarzyn umowie.</w:t>
      </w:r>
      <w:r>
        <w:rPr>
          <w:rFonts w:ascii="Times New Roman" w:hAnsi="Times New Roman" w:cs="Times New Roman"/>
          <w:color w:val="000000"/>
          <w:sz w:val="24"/>
          <w:szCs w:val="24"/>
        </w:rPr>
        <w:t xml:space="preserve"> </w:t>
      </w:r>
      <w:r w:rsidRPr="009F5E65">
        <w:rPr>
          <w:rFonts w:ascii="Times New Roman" w:hAnsi="Times New Roman" w:cs="Times New Roman"/>
          <w:sz w:val="24"/>
          <w:szCs w:val="24"/>
        </w:rPr>
        <w:t xml:space="preserve">Należy zaprojektować włączenie pomp ciepła w istniejący system pozostawiając istniejące źródła ciepła. </w:t>
      </w:r>
      <w:r>
        <w:rPr>
          <w:rFonts w:ascii="Times New Roman" w:hAnsi="Times New Roman" w:cs="Times New Roman"/>
          <w:color w:val="000000"/>
          <w:sz w:val="24"/>
          <w:szCs w:val="24"/>
        </w:rPr>
        <w:t xml:space="preserve"> </w:t>
      </w:r>
      <w:r w:rsidRPr="009F5E65">
        <w:rPr>
          <w:rFonts w:ascii="Times New Roman" w:hAnsi="Times New Roman" w:cs="Times New Roman"/>
          <w:color w:val="000000"/>
          <w:sz w:val="24"/>
          <w:szCs w:val="24"/>
        </w:rPr>
        <w:t xml:space="preserve">Podłączenie pompy ciepła należy wykonać zgodnie z zaleceniami producenta. </w:t>
      </w:r>
    </w:p>
    <w:p w:rsidR="00D736FC" w:rsidRPr="009F5E65" w:rsidRDefault="00D736FC" w:rsidP="00D736FC">
      <w:pPr>
        <w:spacing w:line="360" w:lineRule="auto"/>
        <w:jc w:val="both"/>
        <w:rPr>
          <w:rFonts w:ascii="Times New Roman" w:hAnsi="Times New Roman" w:cs="Times New Roman"/>
          <w:color w:val="000000"/>
          <w:sz w:val="24"/>
          <w:szCs w:val="24"/>
        </w:rPr>
      </w:pPr>
    </w:p>
    <w:p w:rsidR="00D736FC" w:rsidRPr="009F5E65" w:rsidRDefault="00D736FC" w:rsidP="00D736FC">
      <w:pPr>
        <w:spacing w:line="360" w:lineRule="auto"/>
        <w:jc w:val="both"/>
        <w:rPr>
          <w:rFonts w:ascii="Times New Roman" w:hAnsi="Times New Roman" w:cs="Times New Roman"/>
          <w:b/>
          <w:color w:val="000000"/>
          <w:sz w:val="24"/>
          <w:szCs w:val="24"/>
        </w:rPr>
      </w:pPr>
      <w:r w:rsidRPr="009F5E65">
        <w:rPr>
          <w:rFonts w:ascii="Times New Roman" w:hAnsi="Times New Roman" w:cs="Times New Roman"/>
          <w:b/>
          <w:color w:val="000000"/>
          <w:sz w:val="24"/>
          <w:szCs w:val="24"/>
        </w:rPr>
        <w:t>Minimalne parametry pomp ciepła powietrze/woda do instalacji c.o. i c.w.u.</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wydajność cieplna min. 13,00 kW max. 14 kW dla parametrów +7</w:t>
      </w:r>
      <w:r w:rsidRPr="009F5E65">
        <w:rPr>
          <w:rFonts w:ascii="Cambria Math" w:hAnsi="Cambria Math" w:cs="Cambria Math"/>
          <w:color w:val="000000"/>
          <w:sz w:val="24"/>
          <w:szCs w:val="24"/>
        </w:rPr>
        <w:t>⁰</w:t>
      </w:r>
      <w:r w:rsidRPr="009F5E65">
        <w:rPr>
          <w:rFonts w:ascii="Times New Roman" w:hAnsi="Times New Roman" w:cs="Times New Roman"/>
          <w:color w:val="000000"/>
          <w:sz w:val="24"/>
          <w:szCs w:val="24"/>
        </w:rPr>
        <w:t>C / +35</w:t>
      </w:r>
      <w:r w:rsidRPr="009F5E65">
        <w:rPr>
          <w:rFonts w:ascii="Cambria Math" w:hAnsi="Cambria Math" w:cs="Cambria Math"/>
          <w:color w:val="000000"/>
          <w:sz w:val="24"/>
          <w:szCs w:val="24"/>
        </w:rPr>
        <w:t>⁰</w:t>
      </w:r>
      <w:r w:rsidRPr="009F5E65">
        <w:rPr>
          <w:rFonts w:ascii="Times New Roman" w:hAnsi="Times New Roman" w:cs="Times New Roman"/>
          <w:color w:val="000000"/>
          <w:sz w:val="24"/>
          <w:szCs w:val="24"/>
        </w:rPr>
        <w:t>C,</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współczynnik efektywności COP min. 4,0 wyliczony zgodnie z normą EN 14511 dla parametrów +7</w:t>
      </w:r>
      <w:r w:rsidRPr="009F5E65">
        <w:rPr>
          <w:rFonts w:ascii="Cambria Math" w:hAnsi="Cambria Math" w:cs="Cambria Math"/>
          <w:color w:val="000000"/>
          <w:sz w:val="24"/>
          <w:szCs w:val="24"/>
        </w:rPr>
        <w:t>⁰</w:t>
      </w:r>
      <w:r w:rsidRPr="009F5E65">
        <w:rPr>
          <w:rFonts w:ascii="Times New Roman" w:hAnsi="Times New Roman" w:cs="Times New Roman"/>
          <w:color w:val="000000"/>
          <w:sz w:val="24"/>
          <w:szCs w:val="24"/>
        </w:rPr>
        <w:t>C / +35</w:t>
      </w:r>
      <w:r w:rsidRPr="009F5E65">
        <w:rPr>
          <w:rFonts w:ascii="Cambria Math" w:hAnsi="Cambria Math" w:cs="Cambria Math"/>
          <w:color w:val="000000"/>
          <w:sz w:val="24"/>
          <w:szCs w:val="24"/>
        </w:rPr>
        <w:t>⁰</w:t>
      </w:r>
      <w:r w:rsidRPr="009F5E65">
        <w:rPr>
          <w:rFonts w:ascii="Times New Roman" w:hAnsi="Times New Roman" w:cs="Times New Roman"/>
          <w:color w:val="000000"/>
          <w:sz w:val="24"/>
          <w:szCs w:val="24"/>
        </w:rPr>
        <w:t>C,</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temperatura wody zasilającej do 60</w:t>
      </w:r>
      <w:r w:rsidRPr="009F5E65">
        <w:rPr>
          <w:rFonts w:ascii="Cambria Math" w:hAnsi="Cambria Math" w:cs="Cambria Math"/>
          <w:color w:val="000000"/>
          <w:sz w:val="24"/>
          <w:szCs w:val="24"/>
        </w:rPr>
        <w:t>⁰</w:t>
      </w:r>
      <w:r w:rsidRPr="009F5E65">
        <w:rPr>
          <w:rFonts w:ascii="Times New Roman" w:hAnsi="Times New Roman" w:cs="Times New Roman"/>
          <w:color w:val="000000"/>
          <w:sz w:val="24"/>
          <w:szCs w:val="24"/>
        </w:rPr>
        <w:t>C bez wykorzystania grzałek elektrycznych w całym zakresie temperatur pracy,</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klasa energetyczna min. A+</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system programowania z wyświetlaczem LED,</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system ochrony antybakteryjnej,</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pompa cyrkulacyjna o zmiennej prędkości obrotowej,</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automatyczny przełącznik lato/zima,</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funkcja szybkiego ładowania c.w.u.</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automatyczny tryb pracy grzanie/chłodzenie,</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współpraca z centralą komunikacyjną do zdalnej (internetowej) obsługi pompy,</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jednostka zewnętrzna izolowana termicznie i akustycznie,</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płynna modulacja prędkości sprężarki w zakresie 16-100%,</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automatyczny system odszraniania,</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zarządzanie ciepłą wodą użytkową przy użyciu opcjonalnego zasobnika c.w.u.,</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program do zarządzania 2 obiegami grzewczymi,</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elektroniczny reduktor ciśnienia,</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obudowa zewnętrzna zabezpieczona antykorozyjnie,</w:t>
      </w:r>
    </w:p>
    <w:p w:rsidR="00D736FC" w:rsidRPr="009F5E65"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lastRenderedPageBreak/>
        <w:t>zbiornik czynnika chłodniczego,</w:t>
      </w:r>
    </w:p>
    <w:p w:rsidR="00D736FC" w:rsidRDefault="00D736FC" w:rsidP="00D736FC">
      <w:pPr>
        <w:pStyle w:val="Akapitzlist"/>
        <w:numPr>
          <w:ilvl w:val="0"/>
          <w:numId w:val="29"/>
        </w:numPr>
        <w:spacing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zawór rozprężny,</w:t>
      </w:r>
    </w:p>
    <w:p w:rsidR="00D736FC" w:rsidRPr="007767D2" w:rsidRDefault="00D736FC" w:rsidP="00D736FC">
      <w:pPr>
        <w:pStyle w:val="Akapitzlist"/>
        <w:spacing w:line="360" w:lineRule="auto"/>
        <w:jc w:val="both"/>
        <w:rPr>
          <w:rFonts w:ascii="Times New Roman" w:hAnsi="Times New Roman" w:cs="Times New Roman"/>
          <w:color w:val="000000"/>
          <w:sz w:val="24"/>
          <w:szCs w:val="24"/>
        </w:rPr>
      </w:pPr>
    </w:p>
    <w:p w:rsidR="00D736FC" w:rsidRPr="009F5E65" w:rsidRDefault="00D736FC" w:rsidP="00D736FC">
      <w:pPr>
        <w:spacing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Pozostały osprzęt i armatura:</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W ramach kompleksowego wykonania podłączenia pompy ciepła Wykonawca jest zobowiązany do dostarczenia i zamontowania:</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rurociągów pomiędzy jednostką wewnętrzną i zewnętrzną wraz z izolacją,</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rurociągów wraz z izolacją i armaturą niezbędnych do wpięcia w istniejącą instalację</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zaworów trójdrogowych jeżeli będą wymagane,</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zbiornika buforowego,</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pompy ładującej zasobnik c.w.u. jeżeli będzie wymagana,</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zasobnika c.w.u. jednowężownicowego,</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zaworów zwrotnych,</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zaworów odcinających,</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naczynia przeponowego o pojemności dostosowanej do instalacji oraz zaworów bezpieczeństwa,</w:t>
      </w:r>
    </w:p>
    <w:p w:rsidR="00D736FC" w:rsidRPr="009F5E65" w:rsidRDefault="00D736FC" w:rsidP="00D736FC">
      <w:pPr>
        <w:pStyle w:val="Akapitzlist"/>
        <w:numPr>
          <w:ilvl w:val="0"/>
          <w:numId w:val="11"/>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zaworu spustowego,</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Zamawiający dopuszcza wykorzystanie istniejącego zasobnika c.w.u. jeżeli jego stan pozwala na podłączenie pompy ciepła.</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Pompę ciepła należy podłączyć do zabezpieczonego obwodu gniazda elektrycznego, spełniającego wymogi polskich norm i obowiązujących przepisów prawa. Instalację elektryczną spełniającą wymogi obowiązujących norm i przepisów prawa dla pompy ciepła wykona użytkownik we własnym zakresie. </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Zamawiający wymaga aby odbiór instalacji pomp ciepła został dokonany przez autoryzowany serwis producenta.</w:t>
      </w:r>
    </w:p>
    <w:p w:rsidR="00D736FC" w:rsidRDefault="00D736FC" w:rsidP="00D736FC">
      <w:pPr>
        <w:spacing w:line="360" w:lineRule="auto"/>
        <w:jc w:val="both"/>
        <w:rPr>
          <w:rFonts w:ascii="Times New Roman" w:hAnsi="Times New Roman" w:cs="Times New Roman"/>
          <w:sz w:val="24"/>
          <w:szCs w:val="24"/>
        </w:rPr>
      </w:pPr>
    </w:p>
    <w:p w:rsidR="0000461F" w:rsidRDefault="0000461F" w:rsidP="00D736FC">
      <w:pPr>
        <w:spacing w:line="360" w:lineRule="auto"/>
        <w:jc w:val="both"/>
        <w:rPr>
          <w:rFonts w:ascii="Times New Roman" w:hAnsi="Times New Roman" w:cs="Times New Roman"/>
          <w:sz w:val="24"/>
          <w:szCs w:val="24"/>
        </w:rPr>
      </w:pPr>
    </w:p>
    <w:p w:rsidR="0000461F" w:rsidRDefault="0000461F" w:rsidP="00D736FC">
      <w:pPr>
        <w:spacing w:line="360" w:lineRule="auto"/>
        <w:jc w:val="both"/>
        <w:rPr>
          <w:rFonts w:ascii="Times New Roman" w:hAnsi="Times New Roman" w:cs="Times New Roman"/>
          <w:sz w:val="24"/>
          <w:szCs w:val="24"/>
        </w:rPr>
      </w:pPr>
    </w:p>
    <w:p w:rsidR="0000461F" w:rsidRPr="009F5E65" w:rsidRDefault="0000461F" w:rsidP="00D736FC">
      <w:pPr>
        <w:spacing w:line="360" w:lineRule="auto"/>
        <w:jc w:val="both"/>
        <w:rPr>
          <w:rFonts w:ascii="Times New Roman" w:hAnsi="Times New Roman" w:cs="Times New Roman"/>
          <w:sz w:val="24"/>
          <w:szCs w:val="24"/>
        </w:rPr>
      </w:pPr>
    </w:p>
    <w:p w:rsidR="00D736FC" w:rsidRPr="009F5E65" w:rsidRDefault="00D736FC" w:rsidP="00D736FC">
      <w:pPr>
        <w:spacing w:line="360" w:lineRule="auto"/>
        <w:jc w:val="both"/>
        <w:rPr>
          <w:rFonts w:ascii="Times New Roman" w:hAnsi="Times New Roman" w:cs="Times New Roman"/>
          <w:b/>
          <w:sz w:val="24"/>
          <w:szCs w:val="24"/>
        </w:rPr>
      </w:pPr>
      <w:r w:rsidRPr="009F5E65">
        <w:rPr>
          <w:rFonts w:ascii="Times New Roman" w:hAnsi="Times New Roman" w:cs="Times New Roman"/>
          <w:b/>
          <w:sz w:val="24"/>
          <w:szCs w:val="24"/>
        </w:rPr>
        <w:lastRenderedPageBreak/>
        <w:t>Minimalne parametry instalacji fotowoltaicznej</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W zależności od wielkości zapotrzebowania na energię elektryczną poszczególnych gospodarstw domowych przewiduje się montaż systemów fotowoltaicznych o mocy min. 3,0 kW oraz 5,0 kW. </w:t>
      </w:r>
    </w:p>
    <w:p w:rsidR="00D736FC" w:rsidRPr="00C730BF" w:rsidRDefault="00D736FC" w:rsidP="00D736FC">
      <w:pPr>
        <w:pStyle w:val="Cytat"/>
        <w:spacing w:line="360" w:lineRule="auto"/>
        <w:ind w:left="0"/>
        <w:jc w:val="both"/>
        <w:rPr>
          <w:rFonts w:ascii="Times New Roman" w:hAnsi="Times New Roman" w:cs="Times New Roman"/>
          <w:b/>
          <w:i w:val="0"/>
          <w:iCs w:val="0"/>
          <w:color w:val="auto"/>
          <w:sz w:val="24"/>
          <w:szCs w:val="24"/>
        </w:rPr>
      </w:pPr>
      <w:bookmarkStart w:id="8" w:name="_Toc441754433"/>
      <w:r w:rsidRPr="00C730BF">
        <w:rPr>
          <w:rFonts w:ascii="Times New Roman" w:hAnsi="Times New Roman" w:cs="Times New Roman"/>
          <w:b/>
          <w:i w:val="0"/>
          <w:iCs w:val="0"/>
          <w:color w:val="auto"/>
          <w:sz w:val="24"/>
          <w:szCs w:val="24"/>
        </w:rPr>
        <w:t>Dane techniczne modułu w odniesieniu do warunków STC</w:t>
      </w:r>
    </w:p>
    <w:p w:rsidR="00D736FC" w:rsidRPr="009F5E65" w:rsidRDefault="00D736FC" w:rsidP="00D736FC">
      <w:pPr>
        <w:pStyle w:val="Akapitzlist"/>
        <w:numPr>
          <w:ilvl w:val="0"/>
          <w:numId w:val="13"/>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Moc znamionowa modułu fotowoltaicznego: 350 Wp.</w:t>
      </w:r>
    </w:p>
    <w:p w:rsidR="00D736FC" w:rsidRPr="009F5E65" w:rsidRDefault="00D736FC" w:rsidP="00D736FC">
      <w:pPr>
        <w:pStyle w:val="Akapitzlist"/>
        <w:numPr>
          <w:ilvl w:val="0"/>
          <w:numId w:val="13"/>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Napięcie jałowe Uoc: 48,0 V</w:t>
      </w:r>
    </w:p>
    <w:p w:rsidR="00D736FC" w:rsidRPr="009F5E65" w:rsidRDefault="00D736FC" w:rsidP="00D736FC">
      <w:pPr>
        <w:pStyle w:val="Akapitzlist"/>
        <w:numPr>
          <w:ilvl w:val="0"/>
          <w:numId w:val="13"/>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Napięcie MPP Umpp: 38,4 V</w:t>
      </w:r>
    </w:p>
    <w:p w:rsidR="00D736FC" w:rsidRPr="009F5E65" w:rsidRDefault="00D736FC" w:rsidP="00D736FC">
      <w:pPr>
        <w:pStyle w:val="Akapitzlist"/>
        <w:numPr>
          <w:ilvl w:val="0"/>
          <w:numId w:val="13"/>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Prąd zwarciowy Isc: 9,82 A</w:t>
      </w:r>
    </w:p>
    <w:p w:rsidR="00D736FC" w:rsidRPr="009F5E65" w:rsidRDefault="00D736FC" w:rsidP="00D736FC">
      <w:pPr>
        <w:pStyle w:val="Akapitzlist"/>
        <w:numPr>
          <w:ilvl w:val="0"/>
          <w:numId w:val="13"/>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Natężenie MPP Imp: 9,17 A</w:t>
      </w:r>
    </w:p>
    <w:p w:rsidR="00D736FC" w:rsidRPr="009F5E65" w:rsidRDefault="00D736FC" w:rsidP="00D736FC">
      <w:pPr>
        <w:pStyle w:val="Akapitzlist"/>
        <w:numPr>
          <w:ilvl w:val="0"/>
          <w:numId w:val="13"/>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Sprawność: 17,54 %</w:t>
      </w:r>
    </w:p>
    <w:p w:rsidR="00D736FC" w:rsidRPr="009F5E65" w:rsidRDefault="00D736FC" w:rsidP="00D736FC">
      <w:pPr>
        <w:pStyle w:val="Akapitzlist"/>
        <w:numPr>
          <w:ilvl w:val="0"/>
          <w:numId w:val="13"/>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Technologia monokrystaliczna (ogniwa PERC)</w:t>
      </w:r>
    </w:p>
    <w:p w:rsidR="00D736FC" w:rsidRPr="009F5E65" w:rsidRDefault="00D736FC" w:rsidP="00D736FC">
      <w:pPr>
        <w:pStyle w:val="Akapitzlist"/>
        <w:numPr>
          <w:ilvl w:val="0"/>
          <w:numId w:val="13"/>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Współczynnik wypełnienia charakterystyki prądowo-napięciowej FF&gt;0,75</w:t>
      </w:r>
    </w:p>
    <w:p w:rsidR="00D736FC" w:rsidRPr="00C730BF" w:rsidRDefault="00D736FC" w:rsidP="00D736FC">
      <w:pPr>
        <w:spacing w:line="360" w:lineRule="auto"/>
        <w:jc w:val="both"/>
        <w:rPr>
          <w:rFonts w:ascii="Times New Roman" w:hAnsi="Times New Roman" w:cs="Times New Roman"/>
          <w:b/>
          <w:sz w:val="24"/>
          <w:szCs w:val="24"/>
        </w:rPr>
      </w:pPr>
      <w:r w:rsidRPr="00C730BF">
        <w:rPr>
          <w:rFonts w:ascii="Times New Roman" w:hAnsi="Times New Roman" w:cs="Times New Roman"/>
          <w:b/>
          <w:sz w:val="24"/>
          <w:szCs w:val="24"/>
        </w:rPr>
        <w:t>Współczynniki temperaturowe nie gorsze niż:</w:t>
      </w:r>
    </w:p>
    <w:p w:rsidR="00D736FC" w:rsidRPr="009F5E65" w:rsidRDefault="00D736FC" w:rsidP="00D736FC">
      <w:pPr>
        <w:pStyle w:val="Akapitzlist"/>
        <w:numPr>
          <w:ilvl w:val="0"/>
          <w:numId w:val="14"/>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TK Isc 0,042 %/K</w:t>
      </w:r>
    </w:p>
    <w:p w:rsidR="00D736FC" w:rsidRPr="009F5E65" w:rsidRDefault="00D736FC" w:rsidP="00D736FC">
      <w:pPr>
        <w:pStyle w:val="Akapitzlist"/>
        <w:numPr>
          <w:ilvl w:val="0"/>
          <w:numId w:val="14"/>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TK Uoc -0,304 %/K</w:t>
      </w:r>
    </w:p>
    <w:p w:rsidR="00D736FC" w:rsidRDefault="00D736FC" w:rsidP="00D736FC">
      <w:pPr>
        <w:pStyle w:val="Akapitzlist"/>
        <w:numPr>
          <w:ilvl w:val="0"/>
          <w:numId w:val="14"/>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TK Pmpp -0,43 %/K</w:t>
      </w:r>
    </w:p>
    <w:p w:rsidR="00D736FC" w:rsidRPr="00C730BF" w:rsidRDefault="00D736FC" w:rsidP="00D736FC">
      <w:pPr>
        <w:spacing w:line="360" w:lineRule="auto"/>
        <w:jc w:val="both"/>
        <w:rPr>
          <w:rFonts w:ascii="Times New Roman" w:hAnsi="Times New Roman" w:cs="Times New Roman"/>
          <w:b/>
          <w:sz w:val="24"/>
          <w:szCs w:val="24"/>
        </w:rPr>
      </w:pPr>
      <w:r w:rsidRPr="00C730BF">
        <w:rPr>
          <w:rFonts w:ascii="Times New Roman" w:hAnsi="Times New Roman" w:cs="Times New Roman"/>
          <w:b/>
          <w:sz w:val="24"/>
          <w:szCs w:val="24"/>
        </w:rPr>
        <w:t>Pozostałe parametry</w:t>
      </w:r>
    </w:p>
    <w:p w:rsidR="00D736FC" w:rsidRPr="009F5E65" w:rsidRDefault="00D736FC" w:rsidP="00D736FC">
      <w:pPr>
        <w:pStyle w:val="Akapitzlist"/>
        <w:numPr>
          <w:ilvl w:val="0"/>
          <w:numId w:val="15"/>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Dodatnia tolerancja mocy +5 Wp, brak tolerancji ujemnej</w:t>
      </w:r>
    </w:p>
    <w:p w:rsidR="00D736FC" w:rsidRPr="009F5E65" w:rsidRDefault="00D736FC" w:rsidP="00D736FC">
      <w:pPr>
        <w:pStyle w:val="Akapitzlist"/>
        <w:numPr>
          <w:ilvl w:val="0"/>
          <w:numId w:val="15"/>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Moc znamionowa od drugiego roku eksploatacji przez okres co najmniej 24-u lat będzie spadać o nie więcej niż  0,7% / rok mocy znamionowej</w:t>
      </w:r>
    </w:p>
    <w:p w:rsidR="00D736FC" w:rsidRPr="009F5E65" w:rsidRDefault="00D736FC" w:rsidP="00D736FC">
      <w:pPr>
        <w:pStyle w:val="Akapitzlist"/>
        <w:numPr>
          <w:ilvl w:val="0"/>
          <w:numId w:val="15"/>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Stopnień ochrony, nie gorszy niż: IP65</w:t>
      </w:r>
    </w:p>
    <w:p w:rsidR="00D736FC" w:rsidRPr="009F5E65" w:rsidRDefault="00D736FC" w:rsidP="00D736FC">
      <w:pPr>
        <w:pStyle w:val="Akapitzlist"/>
        <w:numPr>
          <w:ilvl w:val="0"/>
          <w:numId w:val="15"/>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Obciążalność mechaniczna 5.4 kN/m²</w:t>
      </w:r>
    </w:p>
    <w:p w:rsidR="00D736FC" w:rsidRPr="009F5E65" w:rsidRDefault="00D736FC" w:rsidP="00D736FC">
      <w:pPr>
        <w:pStyle w:val="Akapitzlist"/>
        <w:numPr>
          <w:ilvl w:val="0"/>
          <w:numId w:val="15"/>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Odporny na obciążenia nacisku/ssania wiatru 3,1 kN/m²</w:t>
      </w:r>
    </w:p>
    <w:p w:rsidR="00D736FC" w:rsidRPr="009F5E65" w:rsidRDefault="00D736FC" w:rsidP="00D736FC">
      <w:pPr>
        <w:pStyle w:val="Akapitzlist"/>
        <w:numPr>
          <w:ilvl w:val="0"/>
          <w:numId w:val="15"/>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Współczynnik wypełnienia FF&gt;=0,75</w:t>
      </w:r>
    </w:p>
    <w:p w:rsidR="00D736FC" w:rsidRPr="00C730BF" w:rsidRDefault="00D736FC" w:rsidP="00D736FC">
      <w:pPr>
        <w:spacing w:line="360" w:lineRule="auto"/>
        <w:jc w:val="both"/>
        <w:rPr>
          <w:rFonts w:ascii="Times New Roman" w:hAnsi="Times New Roman" w:cs="Times New Roman"/>
          <w:b/>
          <w:sz w:val="24"/>
          <w:szCs w:val="24"/>
        </w:rPr>
      </w:pPr>
      <w:r w:rsidRPr="00C730BF">
        <w:rPr>
          <w:rFonts w:ascii="Times New Roman" w:hAnsi="Times New Roman" w:cs="Times New Roman"/>
          <w:b/>
          <w:sz w:val="24"/>
          <w:szCs w:val="24"/>
        </w:rPr>
        <w:t>Zgodność z normami:</w:t>
      </w:r>
    </w:p>
    <w:p w:rsidR="00D736FC" w:rsidRPr="009F5E65" w:rsidRDefault="00D736FC" w:rsidP="00D736FC">
      <w:pPr>
        <w:pStyle w:val="Akapitzlist"/>
        <w:numPr>
          <w:ilvl w:val="0"/>
          <w:numId w:val="16"/>
        </w:numPr>
        <w:spacing w:line="360" w:lineRule="auto"/>
        <w:jc w:val="both"/>
        <w:rPr>
          <w:rFonts w:ascii="Times New Roman" w:hAnsi="Times New Roman" w:cs="Times New Roman"/>
          <w:sz w:val="24"/>
          <w:szCs w:val="24"/>
          <w:lang w:val="en-US"/>
        </w:rPr>
      </w:pPr>
      <w:r w:rsidRPr="009F5E65">
        <w:rPr>
          <w:rFonts w:ascii="Times New Roman" w:hAnsi="Times New Roman" w:cs="Times New Roman"/>
          <w:sz w:val="24"/>
          <w:szCs w:val="24"/>
          <w:lang w:val="en-US"/>
        </w:rPr>
        <w:t>DIN EN / IEC 61215 Ed 2.: Crystalline silicon terrestrial photovoltaic modules design qualification and type approval</w:t>
      </w:r>
    </w:p>
    <w:p w:rsidR="00D736FC" w:rsidRPr="009F5E65" w:rsidRDefault="00D736FC" w:rsidP="00D736FC">
      <w:pPr>
        <w:pStyle w:val="Akapitzlist"/>
        <w:numPr>
          <w:ilvl w:val="0"/>
          <w:numId w:val="16"/>
        </w:numPr>
        <w:spacing w:line="360" w:lineRule="auto"/>
        <w:jc w:val="both"/>
        <w:rPr>
          <w:rFonts w:ascii="Times New Roman" w:hAnsi="Times New Roman" w:cs="Times New Roman"/>
          <w:sz w:val="24"/>
          <w:szCs w:val="24"/>
          <w:lang w:val="en-US"/>
        </w:rPr>
      </w:pPr>
      <w:r w:rsidRPr="009F5E65">
        <w:rPr>
          <w:rFonts w:ascii="Times New Roman" w:hAnsi="Times New Roman" w:cs="Times New Roman"/>
          <w:sz w:val="24"/>
          <w:szCs w:val="24"/>
          <w:lang w:val="en-US"/>
        </w:rPr>
        <w:lastRenderedPageBreak/>
        <w:t>DIN EN 61730 incl. PC II: Photovoltaic (PV) module safety qualification – Part 1: Requirements for construction</w:t>
      </w:r>
    </w:p>
    <w:p w:rsidR="00D736FC" w:rsidRPr="009F5E65" w:rsidRDefault="00D736FC" w:rsidP="00D736FC">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DIN EN 61701: Testy modułów fotowoltaicznych na korozję poprzez słoną mgłę</w:t>
      </w:r>
    </w:p>
    <w:p w:rsidR="00D736FC" w:rsidRPr="009F5E65" w:rsidRDefault="00D736FC" w:rsidP="00D736FC">
      <w:pPr>
        <w:pStyle w:val="Akapitzlist"/>
        <w:numPr>
          <w:ilvl w:val="0"/>
          <w:numId w:val="16"/>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DIN EN 60068-2-60: Odporność na piasek i kurz </w:t>
      </w:r>
    </w:p>
    <w:p w:rsidR="00D736FC" w:rsidRPr="009F5E65" w:rsidRDefault="00D736FC" w:rsidP="00D736FC">
      <w:pPr>
        <w:pStyle w:val="Akapitzlist"/>
        <w:numPr>
          <w:ilvl w:val="0"/>
          <w:numId w:val="16"/>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IEC 62716 - Odporność na amoniak</w:t>
      </w:r>
    </w:p>
    <w:p w:rsidR="00D736FC" w:rsidRPr="00047AFA" w:rsidRDefault="00D736FC" w:rsidP="00D736FC">
      <w:pPr>
        <w:pStyle w:val="punktygwne"/>
        <w:numPr>
          <w:ilvl w:val="0"/>
          <w:numId w:val="0"/>
        </w:numPr>
        <w:spacing w:line="360" w:lineRule="auto"/>
        <w:jc w:val="both"/>
        <w:rPr>
          <w:rFonts w:ascii="Times New Roman" w:hAnsi="Times New Roman" w:cs="Times New Roman"/>
          <w:color w:val="auto"/>
          <w:sz w:val="24"/>
          <w:szCs w:val="24"/>
        </w:rPr>
      </w:pPr>
      <w:r w:rsidRPr="00047AFA">
        <w:rPr>
          <w:rFonts w:ascii="Times New Roman" w:hAnsi="Times New Roman" w:cs="Times New Roman"/>
          <w:color w:val="auto"/>
          <w:sz w:val="24"/>
          <w:szCs w:val="24"/>
        </w:rPr>
        <w:t>System monitorowania instalacji</w:t>
      </w:r>
      <w:bookmarkEnd w:id="8"/>
    </w:p>
    <w:p w:rsidR="00D736FC" w:rsidRPr="009F5E65" w:rsidRDefault="00D736FC" w:rsidP="00D736FC">
      <w:pPr>
        <w:pStyle w:val="Default"/>
        <w:spacing w:line="360" w:lineRule="auto"/>
        <w:ind w:firstLine="360"/>
        <w:jc w:val="both"/>
        <w:rPr>
          <w:rFonts w:ascii="Times New Roman" w:hAnsi="Times New Roman" w:cs="Times New Roman"/>
        </w:rPr>
      </w:pPr>
      <w:r w:rsidRPr="009F5E65">
        <w:rPr>
          <w:rFonts w:ascii="Times New Roman" w:hAnsi="Times New Roman" w:cs="Times New Roman"/>
        </w:rPr>
        <w:t xml:space="preserve">Systemy fotowoltaiczne powinny mieć możliwość zdalnego monitorowania podstawowych parametrów instalacji.  Wymaga się aby każda instalacja miała możliwość bezpłatnego dostępu do profilu na stronie producenta inwerterów poprzez sieć internetową. Dostęp do profilu umożliwi monitorowanie podstawowych parametrów pracy instalacji takich jak produkcja w zadanym okresie czasu, moc chwilowa. Wymaga się aby co najmniej 5% </w:t>
      </w:r>
      <w:r>
        <w:rPr>
          <w:rFonts w:ascii="Times New Roman" w:hAnsi="Times New Roman" w:cs="Times New Roman"/>
        </w:rPr>
        <w:br/>
      </w:r>
      <w:r w:rsidRPr="009F5E65">
        <w:rPr>
          <w:rFonts w:ascii="Times New Roman" w:hAnsi="Times New Roman" w:cs="Times New Roman"/>
        </w:rPr>
        <w:t>z liczby wszystkich instalacji było monitorowanych przez okres gwarancyjny. Wykonanie monitoringu wybranych instalacji należy do obowiązków wykonawcy zaś zapewnienie łącza internetowego oraz koszt utrzymania łącza należą do obowiązków zamawiającego/użytkownika instalacji.</w:t>
      </w:r>
    </w:p>
    <w:p w:rsidR="00D736FC" w:rsidRPr="009F5E65" w:rsidRDefault="00D736FC" w:rsidP="00D736FC">
      <w:pPr>
        <w:pStyle w:val="Default"/>
        <w:spacing w:line="360" w:lineRule="auto"/>
        <w:ind w:firstLine="360"/>
        <w:jc w:val="both"/>
        <w:rPr>
          <w:rFonts w:ascii="Times New Roman" w:hAnsi="Times New Roman" w:cs="Times New Roman"/>
        </w:rPr>
      </w:pPr>
    </w:p>
    <w:p w:rsidR="00D736FC" w:rsidRPr="009F5E65" w:rsidRDefault="00D736FC" w:rsidP="00D736FC">
      <w:pPr>
        <w:pStyle w:val="Default"/>
        <w:spacing w:line="360" w:lineRule="auto"/>
        <w:ind w:firstLine="360"/>
        <w:jc w:val="both"/>
        <w:rPr>
          <w:rFonts w:ascii="Times New Roman" w:hAnsi="Times New Roman" w:cs="Times New Roman"/>
        </w:rPr>
      </w:pPr>
      <w:r w:rsidRPr="009F5E65">
        <w:rPr>
          <w:rFonts w:ascii="Times New Roman" w:hAnsi="Times New Roman" w:cs="Times New Roman"/>
        </w:rPr>
        <w:t xml:space="preserve">Wymaga się aby system monitorowania miał możliwość rejestracji, archiwizacji </w:t>
      </w:r>
      <w:r>
        <w:rPr>
          <w:rFonts w:ascii="Times New Roman" w:hAnsi="Times New Roman" w:cs="Times New Roman"/>
        </w:rPr>
        <w:br/>
      </w:r>
      <w:r w:rsidRPr="009F5E65">
        <w:rPr>
          <w:rFonts w:ascii="Times New Roman" w:hAnsi="Times New Roman" w:cs="Times New Roman"/>
        </w:rPr>
        <w:t xml:space="preserve">i wizualizacji danych z możliwością ich analizy i generowania powiadomień o awariach na podany adres e-mail. Wymagane parametry do monitorowania: </w:t>
      </w:r>
    </w:p>
    <w:p w:rsidR="00D736FC" w:rsidRPr="009F5E65" w:rsidRDefault="00D736FC" w:rsidP="00D736FC">
      <w:pPr>
        <w:pStyle w:val="Default"/>
        <w:numPr>
          <w:ilvl w:val="0"/>
          <w:numId w:val="41"/>
        </w:numPr>
        <w:spacing w:line="360" w:lineRule="auto"/>
        <w:jc w:val="both"/>
        <w:rPr>
          <w:rFonts w:ascii="Times New Roman" w:hAnsi="Times New Roman" w:cs="Times New Roman"/>
        </w:rPr>
      </w:pPr>
      <w:r w:rsidRPr="009F5E65">
        <w:rPr>
          <w:rFonts w:ascii="Times New Roman" w:hAnsi="Times New Roman" w:cs="Times New Roman"/>
        </w:rPr>
        <w:t xml:space="preserve">podgląd parametrów pracy zainstalowanych inwerterów, </w:t>
      </w:r>
    </w:p>
    <w:p w:rsidR="00D736FC" w:rsidRPr="009F5E65" w:rsidRDefault="00D736FC" w:rsidP="00D736FC">
      <w:pPr>
        <w:pStyle w:val="Default"/>
        <w:numPr>
          <w:ilvl w:val="0"/>
          <w:numId w:val="41"/>
        </w:numPr>
        <w:spacing w:line="360" w:lineRule="auto"/>
        <w:jc w:val="both"/>
        <w:rPr>
          <w:rFonts w:ascii="Times New Roman" w:hAnsi="Times New Roman" w:cs="Times New Roman"/>
        </w:rPr>
      </w:pPr>
      <w:r w:rsidRPr="009F5E65">
        <w:rPr>
          <w:rFonts w:ascii="Times New Roman" w:hAnsi="Times New Roman" w:cs="Times New Roman"/>
        </w:rPr>
        <w:t xml:space="preserve">podgląd produkcji energii elektrycznej, </w:t>
      </w:r>
    </w:p>
    <w:p w:rsidR="00D736FC" w:rsidRPr="009F5E65" w:rsidRDefault="00D736FC" w:rsidP="00D736FC">
      <w:pPr>
        <w:pStyle w:val="Default"/>
        <w:numPr>
          <w:ilvl w:val="0"/>
          <w:numId w:val="41"/>
        </w:numPr>
        <w:spacing w:line="360" w:lineRule="auto"/>
        <w:jc w:val="both"/>
        <w:rPr>
          <w:rFonts w:ascii="Times New Roman" w:hAnsi="Times New Roman" w:cs="Times New Roman"/>
        </w:rPr>
      </w:pPr>
      <w:r w:rsidRPr="009F5E65">
        <w:rPr>
          <w:rFonts w:ascii="Times New Roman" w:hAnsi="Times New Roman" w:cs="Times New Roman"/>
        </w:rPr>
        <w:t xml:space="preserve">podgląd mocy chwilowej każdego z inwerterów </w:t>
      </w:r>
    </w:p>
    <w:p w:rsidR="00D736FC" w:rsidRPr="009F5E65" w:rsidRDefault="00D736FC" w:rsidP="00D736FC">
      <w:pPr>
        <w:pStyle w:val="Default"/>
        <w:numPr>
          <w:ilvl w:val="0"/>
          <w:numId w:val="41"/>
        </w:numPr>
        <w:spacing w:line="360" w:lineRule="auto"/>
        <w:jc w:val="both"/>
        <w:rPr>
          <w:rFonts w:ascii="Times New Roman" w:hAnsi="Times New Roman" w:cs="Times New Roman"/>
        </w:rPr>
      </w:pPr>
      <w:r w:rsidRPr="009F5E65">
        <w:rPr>
          <w:rFonts w:ascii="Times New Roman" w:hAnsi="Times New Roman" w:cs="Times New Roman"/>
        </w:rPr>
        <w:t xml:space="preserve">podgląd mocy chwilowej całego systemu sumarycznie, </w:t>
      </w:r>
    </w:p>
    <w:p w:rsidR="00D736FC" w:rsidRPr="009F5E65" w:rsidRDefault="00D736FC" w:rsidP="00D736FC">
      <w:pPr>
        <w:pStyle w:val="Default"/>
        <w:spacing w:line="360" w:lineRule="auto"/>
        <w:ind w:left="1080"/>
        <w:jc w:val="both"/>
        <w:rPr>
          <w:rFonts w:ascii="Times New Roman" w:hAnsi="Times New Roman" w:cs="Times New Roman"/>
        </w:rPr>
      </w:pPr>
    </w:p>
    <w:p w:rsidR="00D736FC" w:rsidRPr="009F5E65" w:rsidRDefault="00D736FC" w:rsidP="00D736FC">
      <w:pPr>
        <w:pStyle w:val="Default"/>
        <w:spacing w:line="360" w:lineRule="auto"/>
        <w:ind w:firstLine="708"/>
        <w:jc w:val="both"/>
        <w:rPr>
          <w:rFonts w:ascii="Times New Roman" w:hAnsi="Times New Roman" w:cs="Times New Roman"/>
        </w:rPr>
      </w:pPr>
      <w:r w:rsidRPr="009F5E65">
        <w:rPr>
          <w:rFonts w:ascii="Times New Roman" w:hAnsi="Times New Roman" w:cs="Times New Roman"/>
        </w:rPr>
        <w:t>Wymagana jest możliwość przeprowadzania analizy porównawczej działania wybranych modułów w celach diagnostycznych.</w:t>
      </w:r>
    </w:p>
    <w:p w:rsidR="00D736FC" w:rsidRPr="009F5E65" w:rsidRDefault="00D736FC" w:rsidP="00D736FC">
      <w:pPr>
        <w:pStyle w:val="Styltekst"/>
        <w:ind w:left="1080" w:firstLine="0"/>
        <w:rPr>
          <w:rFonts w:ascii="Times New Roman" w:hAnsi="Times New Roman" w:cs="Times New Roman"/>
          <w:sz w:val="24"/>
          <w:szCs w:val="24"/>
        </w:rPr>
      </w:pPr>
    </w:p>
    <w:p w:rsidR="00D736FC" w:rsidRPr="009F5E65" w:rsidRDefault="00D736FC" w:rsidP="00D736FC">
      <w:pPr>
        <w:pStyle w:val="Default"/>
        <w:spacing w:line="360" w:lineRule="auto"/>
        <w:ind w:firstLine="708"/>
        <w:jc w:val="both"/>
        <w:rPr>
          <w:rFonts w:ascii="Times New Roman" w:hAnsi="Times New Roman" w:cs="Times New Roman"/>
        </w:rPr>
      </w:pPr>
      <w:r w:rsidRPr="009F5E65">
        <w:rPr>
          <w:rFonts w:ascii="Times New Roman" w:hAnsi="Times New Roman" w:cs="Times New Roman"/>
        </w:rPr>
        <w:t>Wszystkie parametry powinny mieć możliwość przedstawienia wyników w postaci graficznej.</w:t>
      </w:r>
      <w:r>
        <w:rPr>
          <w:rFonts w:ascii="Times New Roman" w:hAnsi="Times New Roman" w:cs="Times New Roman"/>
        </w:rPr>
        <w:t xml:space="preserve"> </w:t>
      </w:r>
      <w:r w:rsidRPr="009F5E65">
        <w:rPr>
          <w:rFonts w:ascii="Times New Roman" w:hAnsi="Times New Roman" w:cs="Times New Roman"/>
        </w:rPr>
        <w:t xml:space="preserve">Grafika produkcji oraz konsumpcji powinna mieć możliwość przedstawienia na wykresach w zestawieniu dniowym, miesięcznym, rocznym, oraz całościowym od dnia uruchomienia instalacji. Wymaga się aby system monitorowania był wyposażony w funkcje diagnostyczne podłączonych inwerterów, porównywania pracy danych inwerterów oraz ich </w:t>
      </w:r>
      <w:r w:rsidRPr="009F5E65">
        <w:rPr>
          <w:rFonts w:ascii="Times New Roman" w:hAnsi="Times New Roman" w:cs="Times New Roman"/>
        </w:rPr>
        <w:lastRenderedPageBreak/>
        <w:t xml:space="preserve">poszczególnych stringów, zapisywał historię pracy inwerterów (załączenia, wyłączenia, błędy itp.), generowania raportu diagnostycznego. </w:t>
      </w:r>
    </w:p>
    <w:p w:rsidR="00D736FC" w:rsidRPr="009F5E65" w:rsidRDefault="00D736FC" w:rsidP="00D736FC">
      <w:pPr>
        <w:pStyle w:val="Default"/>
        <w:spacing w:line="360" w:lineRule="auto"/>
        <w:jc w:val="both"/>
        <w:rPr>
          <w:rFonts w:ascii="Times New Roman" w:hAnsi="Times New Roman" w:cs="Times New Roman"/>
        </w:rPr>
      </w:pPr>
    </w:p>
    <w:p w:rsidR="00D736FC" w:rsidRPr="009F5E65" w:rsidRDefault="00D736FC" w:rsidP="00D736FC">
      <w:pPr>
        <w:spacing w:line="360" w:lineRule="auto"/>
        <w:ind w:firstLine="708"/>
        <w:jc w:val="both"/>
        <w:rPr>
          <w:rFonts w:ascii="Times New Roman" w:hAnsi="Times New Roman" w:cs="Times New Roman"/>
          <w:sz w:val="24"/>
          <w:szCs w:val="24"/>
        </w:rPr>
      </w:pPr>
      <w:r w:rsidRPr="009F5E65">
        <w:rPr>
          <w:rFonts w:ascii="Times New Roman" w:hAnsi="Times New Roman" w:cs="Times New Roman"/>
          <w:sz w:val="24"/>
          <w:szCs w:val="24"/>
        </w:rPr>
        <w:t xml:space="preserve">System powinien być wyposażony w możliwość wysyłania powiadomień o błędach </w:t>
      </w:r>
      <w:r>
        <w:rPr>
          <w:rFonts w:ascii="Times New Roman" w:hAnsi="Times New Roman" w:cs="Times New Roman"/>
          <w:sz w:val="24"/>
          <w:szCs w:val="24"/>
        </w:rPr>
        <w:br/>
      </w:r>
      <w:r w:rsidRPr="009F5E65">
        <w:rPr>
          <w:rFonts w:ascii="Times New Roman" w:hAnsi="Times New Roman" w:cs="Times New Roman"/>
          <w:sz w:val="24"/>
          <w:szCs w:val="24"/>
        </w:rPr>
        <w:t xml:space="preserve">w pracy instalacji fotowoltaicznej oraz historię powiadomień które zostały wygenerowane.  </w:t>
      </w:r>
    </w:p>
    <w:p w:rsidR="00D736FC" w:rsidRPr="003D7A22" w:rsidRDefault="00D736FC" w:rsidP="00D736FC">
      <w:pPr>
        <w:pStyle w:val="Default"/>
        <w:spacing w:line="360" w:lineRule="auto"/>
        <w:jc w:val="both"/>
        <w:rPr>
          <w:rFonts w:ascii="Times New Roman" w:hAnsi="Times New Roman" w:cs="Times New Roman"/>
          <w:b/>
        </w:rPr>
      </w:pPr>
      <w:r w:rsidRPr="003D7A22">
        <w:rPr>
          <w:rFonts w:ascii="Times New Roman" w:hAnsi="Times New Roman" w:cs="Times New Roman"/>
          <w:b/>
        </w:rPr>
        <w:t>Wymagania stawianie inwerterom:</w:t>
      </w:r>
    </w:p>
    <w:p w:rsidR="00D736FC" w:rsidRPr="009F5E65" w:rsidRDefault="00D736FC" w:rsidP="00D736FC">
      <w:pPr>
        <w:pStyle w:val="Akapitzlist"/>
        <w:numPr>
          <w:ilvl w:val="0"/>
          <w:numId w:val="17"/>
        </w:numPr>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Sprawność max inwerterów: </w:t>
      </w:r>
    </w:p>
    <w:p w:rsidR="00D736FC" w:rsidRPr="009F5E65" w:rsidRDefault="00D736FC" w:rsidP="00D736FC">
      <w:pPr>
        <w:pStyle w:val="Akapitzlist"/>
        <w:numPr>
          <w:ilvl w:val="0"/>
          <w:numId w:val="17"/>
        </w:numPr>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Jednofazowy –97,5% </w:t>
      </w:r>
    </w:p>
    <w:p w:rsidR="00D736FC" w:rsidRPr="009F5E65" w:rsidRDefault="00D736FC" w:rsidP="00D736FC">
      <w:pPr>
        <w:pStyle w:val="Akapitzlist"/>
        <w:numPr>
          <w:ilvl w:val="0"/>
          <w:numId w:val="17"/>
        </w:numPr>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Trzyfazowy - 98% </w:t>
      </w:r>
    </w:p>
    <w:p w:rsidR="00D736FC" w:rsidRPr="009F5E65" w:rsidRDefault="00D736FC" w:rsidP="00D736FC">
      <w:pPr>
        <w:pStyle w:val="Akapitzlist"/>
        <w:numPr>
          <w:ilvl w:val="0"/>
          <w:numId w:val="17"/>
        </w:numPr>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Stopień ochrony: IP65 lub wyższy</w:t>
      </w:r>
    </w:p>
    <w:p w:rsidR="00D736FC" w:rsidRPr="009F5E65" w:rsidRDefault="00D736FC" w:rsidP="00D736FC">
      <w:pPr>
        <w:pStyle w:val="Akapitzlist"/>
        <w:numPr>
          <w:ilvl w:val="0"/>
          <w:numId w:val="17"/>
        </w:numPr>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Pomiar izolacji DC </w:t>
      </w:r>
    </w:p>
    <w:p w:rsidR="00D736FC" w:rsidRPr="009F5E65" w:rsidRDefault="00D736FC" w:rsidP="00D736FC">
      <w:pPr>
        <w:pStyle w:val="Akapitzlist"/>
        <w:numPr>
          <w:ilvl w:val="0"/>
          <w:numId w:val="17"/>
        </w:numPr>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Zintegrowane rozłączenie DC </w:t>
      </w:r>
    </w:p>
    <w:p w:rsidR="00D736FC" w:rsidRPr="009F5E65" w:rsidRDefault="00D736FC" w:rsidP="00D736FC">
      <w:pPr>
        <w:pStyle w:val="Akapitzlist"/>
        <w:numPr>
          <w:ilvl w:val="0"/>
          <w:numId w:val="17"/>
        </w:numPr>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Komunikacja: LAN lub WiFi lub GSM</w:t>
      </w:r>
    </w:p>
    <w:p w:rsidR="00D736FC" w:rsidRPr="009F5E65" w:rsidRDefault="00D736FC" w:rsidP="00D736FC">
      <w:pPr>
        <w:pStyle w:val="Akapitzlist"/>
        <w:numPr>
          <w:ilvl w:val="0"/>
          <w:numId w:val="17"/>
        </w:numPr>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Zgodność z normami: EN50438; </w:t>
      </w:r>
    </w:p>
    <w:p w:rsidR="00D736FC" w:rsidRPr="009F5E65" w:rsidRDefault="00D736FC" w:rsidP="00D736FC">
      <w:pPr>
        <w:pStyle w:val="Akapitzlist"/>
        <w:numPr>
          <w:ilvl w:val="0"/>
          <w:numId w:val="17"/>
        </w:numPr>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Zgodne z dyrektywą “Niskonapięciową” (2006/95/EC) oraz kompatybilności elektromagnetycznej (2004/108/EC)</w:t>
      </w:r>
    </w:p>
    <w:p w:rsidR="00D736FC" w:rsidRPr="009F5E65" w:rsidRDefault="00D736FC" w:rsidP="00D736FC">
      <w:pPr>
        <w:pStyle w:val="Default"/>
        <w:spacing w:line="360" w:lineRule="auto"/>
        <w:jc w:val="both"/>
        <w:rPr>
          <w:rFonts w:ascii="Times New Roman" w:hAnsi="Times New Roman" w:cs="Times New Roman"/>
          <w:color w:val="auto"/>
        </w:rPr>
      </w:pPr>
    </w:p>
    <w:p w:rsidR="00D736FC" w:rsidRDefault="00D736FC" w:rsidP="00D736FC">
      <w:pPr>
        <w:spacing w:line="360" w:lineRule="auto"/>
        <w:ind w:firstLine="360"/>
        <w:jc w:val="both"/>
        <w:rPr>
          <w:rFonts w:ascii="Times New Roman" w:hAnsi="Times New Roman" w:cs="Times New Roman"/>
          <w:color w:val="000000" w:themeColor="text1"/>
          <w:sz w:val="24"/>
          <w:szCs w:val="24"/>
        </w:rPr>
      </w:pPr>
      <w:r w:rsidRPr="009F5E65">
        <w:rPr>
          <w:rFonts w:ascii="Times New Roman" w:hAnsi="Times New Roman" w:cs="Times New Roman"/>
          <w:color w:val="000000" w:themeColor="text1"/>
          <w:sz w:val="24"/>
          <w:szCs w:val="24"/>
        </w:rPr>
        <w:t>Do oferty należy dołączyć karty katalogowe oraz certyfikaty potwierdzające spełnienie minimalnych parametrów urządzeń.</w:t>
      </w:r>
    </w:p>
    <w:p w:rsidR="00D736FC" w:rsidRPr="009F5E65" w:rsidRDefault="00D736FC" w:rsidP="00D736FC">
      <w:pPr>
        <w:spacing w:line="360" w:lineRule="auto"/>
        <w:ind w:firstLine="360"/>
        <w:jc w:val="both"/>
        <w:rPr>
          <w:rFonts w:ascii="Times New Roman" w:hAnsi="Times New Roman" w:cs="Times New Roman"/>
          <w:color w:val="000000" w:themeColor="text1"/>
          <w:sz w:val="24"/>
          <w:szCs w:val="24"/>
        </w:rPr>
      </w:pPr>
    </w:p>
    <w:p w:rsidR="00D736FC" w:rsidRPr="009F5E65" w:rsidRDefault="00D736FC" w:rsidP="00D736FC">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Konstrukcja nośna</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Konstrukcja nośna powinna być kompatybilna z zastosowanymi modułami fotowoltaicznymi oraz zaakceptowana przez producenta modułów fotowoltaicznych pod względem utrzymania warunków gwarancyjnych na moduły fotowoltaiczne.</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Wykonana </w:t>
      </w:r>
      <w:r>
        <w:rPr>
          <w:rFonts w:ascii="Times New Roman" w:hAnsi="Times New Roman" w:cs="Times New Roman"/>
          <w:sz w:val="24"/>
          <w:szCs w:val="24"/>
        </w:rPr>
        <w:br/>
      </w:r>
      <w:r w:rsidRPr="009F5E65">
        <w:rPr>
          <w:rFonts w:ascii="Times New Roman" w:hAnsi="Times New Roman" w:cs="Times New Roman"/>
          <w:sz w:val="24"/>
          <w:szCs w:val="24"/>
        </w:rPr>
        <w:t>z aluminium, elementy mocujące aluminiowe bądź ze stali nierdzewnej. Konstrukcja z klemami przystosowanymi do szybkiego montażu.</w:t>
      </w:r>
      <w:r>
        <w:rPr>
          <w:rFonts w:ascii="Times New Roman" w:hAnsi="Times New Roman" w:cs="Times New Roman"/>
          <w:sz w:val="24"/>
          <w:szCs w:val="24"/>
        </w:rPr>
        <w:t xml:space="preserve"> </w:t>
      </w:r>
      <w:r w:rsidRPr="009F5E65">
        <w:rPr>
          <w:rFonts w:ascii="Times New Roman" w:hAnsi="Times New Roman" w:cs="Times New Roman"/>
          <w:sz w:val="24"/>
          <w:szCs w:val="24"/>
        </w:rPr>
        <w:t>W przypadku konieczności wykonania podkonstrukcji niezbędnej do zamontowania paneli fotowoltaicznych na konstrukcjach producenta, wykonanie podkonstrukcji pozostaje po stronie użytkownika instalacji.</w:t>
      </w:r>
    </w:p>
    <w:p w:rsidR="00D736FC" w:rsidRDefault="00D736FC" w:rsidP="00D736FC">
      <w:pPr>
        <w:spacing w:line="360" w:lineRule="auto"/>
        <w:jc w:val="both"/>
        <w:rPr>
          <w:rFonts w:ascii="Times New Roman" w:hAnsi="Times New Roman" w:cs="Times New Roman"/>
          <w:sz w:val="24"/>
          <w:szCs w:val="24"/>
        </w:rPr>
      </w:pPr>
    </w:p>
    <w:p w:rsidR="0000461F" w:rsidRDefault="0000461F" w:rsidP="00D736FC">
      <w:pPr>
        <w:spacing w:line="360" w:lineRule="auto"/>
        <w:jc w:val="both"/>
        <w:rPr>
          <w:rFonts w:ascii="Times New Roman" w:hAnsi="Times New Roman" w:cs="Times New Roman"/>
          <w:sz w:val="24"/>
          <w:szCs w:val="24"/>
        </w:rPr>
      </w:pPr>
    </w:p>
    <w:p w:rsidR="0000461F" w:rsidRPr="009F5E65" w:rsidRDefault="0000461F" w:rsidP="00D736FC">
      <w:pPr>
        <w:spacing w:line="360" w:lineRule="auto"/>
        <w:jc w:val="both"/>
        <w:rPr>
          <w:rFonts w:ascii="Times New Roman" w:hAnsi="Times New Roman" w:cs="Times New Roman"/>
          <w:sz w:val="24"/>
          <w:szCs w:val="24"/>
        </w:rPr>
      </w:pPr>
    </w:p>
    <w:p w:rsidR="00D736FC" w:rsidRPr="009F5E65" w:rsidRDefault="00D736FC" w:rsidP="00D736FC">
      <w:pPr>
        <w:spacing w:line="360" w:lineRule="auto"/>
        <w:jc w:val="both"/>
        <w:rPr>
          <w:rFonts w:ascii="Times New Roman" w:hAnsi="Times New Roman" w:cs="Times New Roman"/>
          <w:b/>
          <w:sz w:val="24"/>
          <w:szCs w:val="24"/>
        </w:rPr>
      </w:pPr>
      <w:r w:rsidRPr="009F5E65">
        <w:rPr>
          <w:rFonts w:ascii="Times New Roman" w:hAnsi="Times New Roman" w:cs="Times New Roman"/>
          <w:b/>
          <w:sz w:val="24"/>
          <w:szCs w:val="24"/>
        </w:rPr>
        <w:lastRenderedPageBreak/>
        <w:t>Skoordynowany układ SPD</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Ochronę systemu PV przed wyindukowanymi przepięciami spowodowanymi wyładowaniami atmosferycznymi powinna być zapewniona przez zastosowanie ograniczników przepięć typu 1+2 pozwalające ograniczyć przepięcia do poziomu Up&lt;1,7 kV przy prądzie udarowym (10/350) 12,5 kA na jeden biegun. Ograniczniki przepięć po stronie stałoprądowej mogą być zabudowane w inwerterze lub w oddzielnej rozdzielnicy. Należy stosować ochronniki przepięć również po stronie AC, na wypadek przepięć przenoszonych od strony sieci energetycznej.</w:t>
      </w:r>
    </w:p>
    <w:p w:rsidR="00D736FC" w:rsidRPr="009F5E65" w:rsidRDefault="00D736FC" w:rsidP="00D736FC">
      <w:pPr>
        <w:spacing w:line="360" w:lineRule="auto"/>
        <w:jc w:val="both"/>
        <w:rPr>
          <w:rFonts w:ascii="Times New Roman" w:hAnsi="Times New Roman" w:cs="Times New Roman"/>
          <w:sz w:val="24"/>
          <w:szCs w:val="24"/>
        </w:rPr>
      </w:pPr>
    </w:p>
    <w:p w:rsidR="00D736FC" w:rsidRPr="009F5E65" w:rsidRDefault="00D736FC" w:rsidP="00D736FC">
      <w:pPr>
        <w:spacing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Wyrównanie potencjałów</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Jako uziemienie należy wykorzystać istniejący uziom fundamentowy lub otokowy (typu B) lub wykonać dodatkowy uziom szpilkowy (typu A). Rezystancja uziomu powinna wynosić R&lt;10Ω. </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Uziemieniu ochronnemu podlegają metalowe części, normalnie nieprzewodzące prądu lecz mogące stanowić niebezpieczeństwo porażenia w razie pojawienia się na tych elementach napięcia. </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W szczególności należy uziemić:</w:t>
      </w:r>
    </w:p>
    <w:p w:rsidR="00D736FC" w:rsidRPr="009F5E65" w:rsidRDefault="00D736FC" w:rsidP="00D736FC">
      <w:pPr>
        <w:pStyle w:val="Akapitzlist"/>
        <w:numPr>
          <w:ilvl w:val="0"/>
          <w:numId w:val="18"/>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konstrukcję rozdzielnic i szaf,</w:t>
      </w:r>
    </w:p>
    <w:p w:rsidR="00D736FC" w:rsidRPr="009F5E65" w:rsidRDefault="00D736FC" w:rsidP="00D736FC">
      <w:pPr>
        <w:pStyle w:val="Akapitzlist"/>
        <w:numPr>
          <w:ilvl w:val="0"/>
          <w:numId w:val="18"/>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konstrukcje wsporcze np. modułów PV,</w:t>
      </w:r>
    </w:p>
    <w:p w:rsidR="00D736FC" w:rsidRPr="009F5E65" w:rsidRDefault="00D736FC" w:rsidP="00D736FC">
      <w:pPr>
        <w:pStyle w:val="Akapitzlist"/>
        <w:numPr>
          <w:ilvl w:val="0"/>
          <w:numId w:val="18"/>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ramy modułów fotowoltaicznych poprzez konstrukcje wsporcze, </w:t>
      </w:r>
    </w:p>
    <w:p w:rsidR="00D736FC" w:rsidRPr="009F5E65" w:rsidRDefault="00D736FC" w:rsidP="00D736FC">
      <w:pPr>
        <w:pStyle w:val="Akapitzlist"/>
        <w:numPr>
          <w:ilvl w:val="0"/>
          <w:numId w:val="18"/>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obudowy inwerterów.</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W rozdzielni głównej obiektu będzie zlokalizowana Główna Szyna Uziemiająca (poza opracowaniem projektu instalacji PV). Należy połączyć kabel ochronny PE do Głównej Szyny Uziemiającej. W ten sposób zapewnione zostanie wyrównanie potencjałów i ochrona przed porażeniem prądem.</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W przypadku instalacji modułów fotowoltaicznych na dachu nie objętym instalacją odgromową, konstrukcje wsporcze należy połączyć z uziomem (R&lt;10Ω). Połączenie należy wykonać za pomocą np. bednarki min. FeZn 30x4 lub drutu o przekroju min. 8mm2. Trasa </w:t>
      </w:r>
      <w:r w:rsidRPr="009F5E65">
        <w:rPr>
          <w:rFonts w:ascii="Times New Roman" w:hAnsi="Times New Roman" w:cs="Times New Roman"/>
          <w:sz w:val="24"/>
          <w:szCs w:val="24"/>
        </w:rPr>
        <w:lastRenderedPageBreak/>
        <w:t>prowadzenia przewodu odprowadzającego musi być realizowana przy zachowaniu odstępu izolacyjnego S od istniejących przewodów energetycznych, konstrukcji stalowych itp.</w:t>
      </w:r>
    </w:p>
    <w:p w:rsidR="00D736FC" w:rsidRPr="00D736FC" w:rsidRDefault="00D736FC" w:rsidP="00D736FC">
      <w:pPr>
        <w:pStyle w:val="punktygwne"/>
        <w:numPr>
          <w:ilvl w:val="0"/>
          <w:numId w:val="0"/>
        </w:numPr>
        <w:spacing w:line="360" w:lineRule="auto"/>
        <w:jc w:val="both"/>
        <w:rPr>
          <w:rFonts w:ascii="Times New Roman" w:hAnsi="Times New Roman" w:cs="Times New Roman"/>
          <w:bCs/>
          <w:color w:val="auto"/>
          <w:sz w:val="24"/>
          <w:szCs w:val="24"/>
        </w:rPr>
      </w:pPr>
      <w:bookmarkStart w:id="9" w:name="_Toc441754439"/>
      <w:r w:rsidRPr="00D736FC">
        <w:rPr>
          <w:rFonts w:ascii="Times New Roman" w:hAnsi="Times New Roman" w:cs="Times New Roman"/>
          <w:color w:val="auto"/>
          <w:sz w:val="24"/>
          <w:szCs w:val="24"/>
        </w:rPr>
        <w:t>Okablowanie i rozdzielnia</w:t>
      </w:r>
      <w:bookmarkEnd w:id="9"/>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Okablowanie</w:t>
      </w:r>
      <w:r w:rsidRPr="009F5E65">
        <w:rPr>
          <w:rFonts w:ascii="Times New Roman" w:hAnsi="Times New Roman" w:cs="Times New Roman"/>
          <w:color w:val="000000"/>
          <w:sz w:val="24"/>
          <w:szCs w:val="24"/>
        </w:rPr>
        <w:t xml:space="preserve"> po stronie DC dostosować do wymogów instalacji PV t.j. instalować przewody odporne na promienie UV oraz wysoką temperaturę . Przekrój kabla – 6mm</w:t>
      </w:r>
      <w:r w:rsidRPr="009F5E65">
        <w:rPr>
          <w:rFonts w:ascii="Times New Roman" w:hAnsi="Times New Roman" w:cs="Times New Roman"/>
          <w:color w:val="000000"/>
          <w:sz w:val="24"/>
          <w:szCs w:val="24"/>
          <w:vertAlign w:val="superscript"/>
        </w:rPr>
        <w:t>2</w:t>
      </w:r>
      <w:r w:rsidRPr="009F5E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F5E65">
        <w:rPr>
          <w:rFonts w:ascii="Times New Roman" w:hAnsi="Times New Roman" w:cs="Times New Roman"/>
          <w:color w:val="000000"/>
          <w:sz w:val="24"/>
          <w:szCs w:val="24"/>
        </w:rPr>
        <w:t xml:space="preserve">Trasy kablowe na dachu prowadzić w korytach typu BAKS. Trasy kablowe wewnętrzne prowadzić w rurkach osłonowych. Do łączenia szeregowego modułów należy stosować kable jednożyłowe giętkie w specjalnej izolacji do stosowania w systemach fotowoltaicznych. Do przewodów stosować systemowe akcesoria łączeniowe -dławiki, złącza, wtyki, itp. </w:t>
      </w:r>
    </w:p>
    <w:p w:rsidR="00D736FC" w:rsidRPr="009F5E65" w:rsidRDefault="00D736FC" w:rsidP="00D736FC">
      <w:pPr>
        <w:spacing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Stosowane przewody muszą spełniać następujące wymagania: </w:t>
      </w:r>
    </w:p>
    <w:p w:rsidR="00D736FC" w:rsidRPr="009F5E65" w:rsidRDefault="00D736FC" w:rsidP="00D736FC">
      <w:pPr>
        <w:pStyle w:val="Akapitzlist"/>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napięcie robocze systemu fotowoltaicznego do 1,8kV DC </w:t>
      </w:r>
    </w:p>
    <w:p w:rsidR="00D736FC" w:rsidRPr="009F5E65" w:rsidRDefault="00D736FC" w:rsidP="00D736FC">
      <w:pPr>
        <w:pStyle w:val="Akapitzlist"/>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temperatura pracy od -40 C do+120 C </w:t>
      </w:r>
    </w:p>
    <w:p w:rsidR="00D736FC" w:rsidRPr="009F5E65" w:rsidRDefault="00D736FC" w:rsidP="00D736FC">
      <w:pPr>
        <w:pStyle w:val="Akapitzlist"/>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odporność na promieniowanie UV i ozon </w:t>
      </w:r>
    </w:p>
    <w:p w:rsidR="00D736FC" w:rsidRDefault="00D736FC" w:rsidP="00D736FC">
      <w:pPr>
        <w:pStyle w:val="Akapitzlist"/>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odporność na środowisko kwaśne i warunki atmosferyczne (wiatr, deszcz) </w:t>
      </w:r>
    </w:p>
    <w:p w:rsidR="00D736FC" w:rsidRPr="009F5E65" w:rsidRDefault="00D736FC" w:rsidP="00D736FC">
      <w:pPr>
        <w:pStyle w:val="Akapitzlist"/>
        <w:autoSpaceDE w:val="0"/>
        <w:autoSpaceDN w:val="0"/>
        <w:adjustRightInd w:val="0"/>
        <w:spacing w:after="0" w:line="360" w:lineRule="auto"/>
        <w:jc w:val="both"/>
        <w:rPr>
          <w:rFonts w:ascii="Times New Roman" w:hAnsi="Times New Roman" w:cs="Times New Roman"/>
          <w:color w:val="000000"/>
          <w:sz w:val="24"/>
          <w:szCs w:val="24"/>
        </w:rPr>
      </w:pP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Po stronie AC stosować przewody pięciożyłowe miedziane w układzie TN-S w izolacji polwinitowej 750V. Przekroje przewodów dobrać zgodnie z dokumentacją projektową. </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Przed inwerterami montować rozdzielnice DC zawierające zabezpieczenia przetężeniowe PCF 10 DC2P 10A firm</w:t>
      </w:r>
      <w:r>
        <w:rPr>
          <w:rFonts w:ascii="Times New Roman" w:hAnsi="Times New Roman" w:cs="Times New Roman"/>
          <w:color w:val="000000"/>
          <w:sz w:val="24"/>
          <w:szCs w:val="24"/>
        </w:rPr>
        <w:t xml:space="preserve">y oraz ochronniki przepięciowe. </w:t>
      </w:r>
      <w:r w:rsidRPr="009F5E65">
        <w:rPr>
          <w:rFonts w:ascii="Times New Roman" w:hAnsi="Times New Roman" w:cs="Times New Roman"/>
          <w:color w:val="000000"/>
          <w:sz w:val="24"/>
          <w:szCs w:val="24"/>
        </w:rPr>
        <w:t>Jako rozdzielnice stosować obudowy wykonane w II klasie izolacji. Należy zapewnić odpowiednią przestrzeń i wentylację w szafie z uwzględnie</w:t>
      </w:r>
      <w:r>
        <w:rPr>
          <w:rFonts w:ascii="Times New Roman" w:hAnsi="Times New Roman" w:cs="Times New Roman"/>
          <w:color w:val="000000"/>
          <w:sz w:val="24"/>
          <w:szCs w:val="24"/>
        </w:rPr>
        <w:t xml:space="preserve">niem nagrzewania się urządzeń.  </w:t>
      </w:r>
      <w:r w:rsidRPr="009F5E65">
        <w:rPr>
          <w:rFonts w:ascii="Times New Roman" w:hAnsi="Times New Roman" w:cs="Times New Roman"/>
          <w:color w:val="000000"/>
          <w:sz w:val="24"/>
          <w:szCs w:val="24"/>
        </w:rPr>
        <w:t xml:space="preserve">Montaż rozdzielnic DC oraz Inwerterów przewidziano pod stropem na ścianie obok rozdzielnicy falownika. </w:t>
      </w:r>
    </w:p>
    <w:p w:rsidR="00D736FC" w:rsidRPr="009F5E65" w:rsidRDefault="00D736FC" w:rsidP="00D736FC">
      <w:pPr>
        <w:spacing w:line="360" w:lineRule="auto"/>
        <w:jc w:val="both"/>
        <w:rPr>
          <w:rFonts w:ascii="Times New Roman" w:hAnsi="Times New Roman" w:cs="Times New Roman"/>
          <w:b/>
          <w:sz w:val="24"/>
          <w:szCs w:val="24"/>
        </w:rPr>
      </w:pPr>
    </w:p>
    <w:p w:rsidR="00D736FC" w:rsidRPr="00352A8B" w:rsidRDefault="00D736FC" w:rsidP="00D736FC">
      <w:pPr>
        <w:spacing w:after="0" w:line="360" w:lineRule="auto"/>
        <w:contextualSpacing/>
        <w:jc w:val="both"/>
        <w:rPr>
          <w:rFonts w:ascii="Times New Roman" w:hAnsi="Times New Roman" w:cs="Times New Roman"/>
          <w:b/>
          <w:sz w:val="24"/>
          <w:szCs w:val="24"/>
        </w:rPr>
      </w:pPr>
      <w:r w:rsidRPr="009F5E65">
        <w:rPr>
          <w:rFonts w:ascii="Times New Roman" w:hAnsi="Times New Roman" w:cs="Times New Roman"/>
          <w:b/>
          <w:sz w:val="24"/>
          <w:szCs w:val="24"/>
        </w:rPr>
        <w:t>Podłączenie modułów fotowoltaicznych</w:t>
      </w:r>
    </w:p>
    <w:p w:rsidR="00D736FC" w:rsidRPr="009F5E65" w:rsidRDefault="00D736FC" w:rsidP="00D736FC">
      <w:pPr>
        <w:pStyle w:val="Default"/>
        <w:spacing w:line="360" w:lineRule="auto"/>
        <w:ind w:firstLine="708"/>
        <w:jc w:val="both"/>
        <w:rPr>
          <w:rFonts w:ascii="Times New Roman" w:hAnsi="Times New Roman" w:cs="Times New Roman"/>
        </w:rPr>
      </w:pPr>
      <w:r w:rsidRPr="009F5E65">
        <w:rPr>
          <w:rFonts w:ascii="Times New Roman" w:hAnsi="Times New Roman" w:cs="Times New Roman"/>
        </w:rPr>
        <w:t>Moduły fotowoltaiczne montować na dachu budynku zgodnie ze schematem dokumentacji projektowej i instrukcją montażu producenta. Do mocowania wykorzystać wsporniki oraz łączniki zgodnie z dokumentacją projektową. Połączenia elektryczne wykonać przewodem odpornym na promienie UV . Do połączeń wykorzystać wtyczki systemowe typu H4. Właściwie oznaczyć polaryzację strony DC czerwonym (+) oraz czarnym (-) przewodem lub poprzez właściwe opisanie przewodów.</w:t>
      </w:r>
    </w:p>
    <w:p w:rsidR="00D736FC" w:rsidRPr="009F5E65" w:rsidRDefault="00D736FC" w:rsidP="00D736FC">
      <w:pPr>
        <w:pStyle w:val="Default"/>
        <w:spacing w:line="360" w:lineRule="auto"/>
        <w:ind w:firstLine="708"/>
        <w:jc w:val="both"/>
        <w:rPr>
          <w:rFonts w:ascii="Times New Roman" w:hAnsi="Times New Roman" w:cs="Times New Roman"/>
        </w:rPr>
      </w:pPr>
      <w:r w:rsidRPr="009F5E65">
        <w:rPr>
          <w:rFonts w:ascii="Times New Roman" w:hAnsi="Times New Roman" w:cs="Times New Roman"/>
        </w:rPr>
        <w:lastRenderedPageBreak/>
        <w:t xml:space="preserve">Wymaga się aby układ połączeń na dachu zapewniał bezpieczną eksploatacją instalacji fotowoltaicznej. Wymaga się, aby w sytuacjach awaryjnych lub serwisowych, w wyniku których nastąpi odłączenia inwertera od sieci, napięcie DC układów połączeń w szeregi modułów nie generował napięcia wyższego niż napięcie 50V. Wymaga się zastosowania rozwiązań spełniających wymagania normy VDE-AR-E 2100-712. </w:t>
      </w:r>
    </w:p>
    <w:p w:rsidR="00D736FC" w:rsidRPr="009F5E65" w:rsidRDefault="00D736FC" w:rsidP="00D736FC">
      <w:pPr>
        <w:spacing w:after="0" w:line="360" w:lineRule="auto"/>
        <w:contextualSpacing/>
        <w:jc w:val="both"/>
        <w:rPr>
          <w:rFonts w:ascii="Times New Roman" w:hAnsi="Times New Roman" w:cs="Times New Roman"/>
          <w:sz w:val="24"/>
          <w:szCs w:val="24"/>
        </w:rPr>
      </w:pPr>
    </w:p>
    <w:p w:rsidR="00D736FC" w:rsidRPr="009F5E65" w:rsidRDefault="00D736FC" w:rsidP="00D736FC">
      <w:pPr>
        <w:spacing w:after="0" w:line="360" w:lineRule="auto"/>
        <w:contextualSpacing/>
        <w:jc w:val="both"/>
        <w:rPr>
          <w:rFonts w:ascii="Times New Roman" w:hAnsi="Times New Roman" w:cs="Times New Roman"/>
          <w:b/>
          <w:sz w:val="24"/>
          <w:szCs w:val="24"/>
        </w:rPr>
      </w:pPr>
      <w:bookmarkStart w:id="10" w:name="_Toc441754441"/>
      <w:r w:rsidRPr="009F5E65">
        <w:rPr>
          <w:rFonts w:ascii="Times New Roman" w:hAnsi="Times New Roman" w:cs="Times New Roman"/>
          <w:b/>
          <w:sz w:val="24"/>
          <w:szCs w:val="24"/>
        </w:rPr>
        <w:t>Falownik</w:t>
      </w:r>
      <w:bookmarkEnd w:id="10"/>
    </w:p>
    <w:p w:rsidR="00D736FC" w:rsidRDefault="00D736FC" w:rsidP="00D736FC">
      <w:pPr>
        <w:spacing w:line="360" w:lineRule="auto"/>
        <w:ind w:firstLine="708"/>
        <w:jc w:val="both"/>
        <w:rPr>
          <w:rFonts w:ascii="Times New Roman" w:hAnsi="Times New Roman" w:cs="Times New Roman"/>
          <w:sz w:val="24"/>
          <w:szCs w:val="24"/>
        </w:rPr>
      </w:pPr>
      <w:r w:rsidRPr="009F5E65">
        <w:rPr>
          <w:rFonts w:ascii="Times New Roman" w:hAnsi="Times New Roman" w:cs="Times New Roman"/>
          <w:sz w:val="24"/>
          <w:szCs w:val="24"/>
        </w:rPr>
        <w:t>Połączenie od falownika do rozdzielni głównej wykonać zgodnie ze schematem dokumentacji projektowej.</w:t>
      </w:r>
    </w:p>
    <w:p w:rsidR="00D736FC" w:rsidRPr="009F5E65" w:rsidRDefault="00D736FC" w:rsidP="00D736FC">
      <w:pPr>
        <w:spacing w:after="0" w:line="360" w:lineRule="auto"/>
        <w:contextualSpacing/>
        <w:jc w:val="both"/>
        <w:rPr>
          <w:rFonts w:ascii="Times New Roman" w:hAnsi="Times New Roman" w:cs="Times New Roman"/>
          <w:b/>
          <w:sz w:val="24"/>
          <w:szCs w:val="24"/>
        </w:rPr>
      </w:pPr>
      <w:bookmarkStart w:id="11" w:name="_Toc441754442"/>
      <w:r w:rsidRPr="009F5E65">
        <w:rPr>
          <w:rFonts w:ascii="Times New Roman" w:hAnsi="Times New Roman" w:cs="Times New Roman"/>
          <w:b/>
          <w:sz w:val="24"/>
          <w:szCs w:val="24"/>
        </w:rPr>
        <w:t>Ochrona przeciwprzepięciowa</w:t>
      </w:r>
      <w:bookmarkEnd w:id="11"/>
    </w:p>
    <w:p w:rsidR="00D736FC" w:rsidRDefault="00D736FC" w:rsidP="00D736FC">
      <w:pPr>
        <w:spacing w:line="360" w:lineRule="auto"/>
        <w:ind w:firstLine="708"/>
        <w:jc w:val="both"/>
        <w:rPr>
          <w:rFonts w:ascii="Times New Roman" w:hAnsi="Times New Roman" w:cs="Times New Roman"/>
          <w:sz w:val="24"/>
          <w:szCs w:val="24"/>
        </w:rPr>
      </w:pPr>
      <w:r w:rsidRPr="009F5E65">
        <w:rPr>
          <w:rFonts w:ascii="Times New Roman" w:hAnsi="Times New Roman" w:cs="Times New Roman"/>
          <w:sz w:val="24"/>
          <w:szCs w:val="24"/>
        </w:rPr>
        <w:t>W celu ochrony systemu przed uszkodzeniami należy stosować system ochrony przeciwprzepięciowej zarówno po stronie DC jak i AC inwertera, zgodnie z dokumentacją projektową.</w:t>
      </w:r>
    </w:p>
    <w:p w:rsidR="00D736FC" w:rsidRDefault="00D736FC" w:rsidP="00D736FC">
      <w:pPr>
        <w:spacing w:line="360" w:lineRule="auto"/>
        <w:ind w:firstLine="708"/>
        <w:jc w:val="both"/>
        <w:rPr>
          <w:rFonts w:ascii="Times New Roman" w:hAnsi="Times New Roman" w:cs="Times New Roman"/>
          <w:sz w:val="24"/>
          <w:szCs w:val="24"/>
        </w:rPr>
      </w:pPr>
    </w:p>
    <w:p w:rsidR="00D736FC" w:rsidRDefault="00D736FC" w:rsidP="00D736FC">
      <w:pPr>
        <w:pStyle w:val="Normalny1"/>
        <w:spacing w:line="360" w:lineRule="auto"/>
        <w:contextualSpacing/>
        <w:jc w:val="both"/>
        <w:rPr>
          <w:rFonts w:ascii="Times New Roman" w:hAnsi="Times New Roman" w:cs="Times New Roman"/>
          <w:sz w:val="24"/>
          <w:szCs w:val="24"/>
        </w:rPr>
      </w:pPr>
      <w:r w:rsidRPr="005A1297">
        <w:rPr>
          <w:rFonts w:ascii="Times New Roman" w:eastAsia="Times New Roman" w:hAnsi="Times New Roman" w:cs="Times New Roman"/>
          <w:b/>
          <w:sz w:val="24"/>
          <w:szCs w:val="24"/>
        </w:rPr>
        <w:t>2. Warunki wykonania i odbioru robót budowlanych odpowiadających zawartości specyfikacji technicznych wykonania i odbioru robót budowlanych</w:t>
      </w:r>
    </w:p>
    <w:p w:rsidR="00D736FC" w:rsidRPr="00C730BF" w:rsidRDefault="00D736FC" w:rsidP="00D736FC">
      <w:pPr>
        <w:spacing w:line="360" w:lineRule="auto"/>
        <w:ind w:firstLine="708"/>
        <w:jc w:val="both"/>
        <w:rPr>
          <w:rFonts w:ascii="Times New Roman" w:hAnsi="Times New Roman" w:cs="Times New Roman"/>
          <w:color w:val="FF0000"/>
          <w:sz w:val="24"/>
          <w:szCs w:val="24"/>
        </w:rPr>
      </w:pPr>
    </w:p>
    <w:p w:rsidR="00D736FC" w:rsidRPr="009F5E65" w:rsidRDefault="00D736FC" w:rsidP="00D736FC">
      <w:pPr>
        <w:spacing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Prace przygotowawcze warunkujące wykonanie instalacji kolektorów słonecznych, pomp ciepła lub instalacji fotowoltaiki</w:t>
      </w:r>
    </w:p>
    <w:p w:rsidR="00D736FC" w:rsidRPr="009F5E65" w:rsidRDefault="00D736FC" w:rsidP="00D736FC">
      <w:pPr>
        <w:spacing w:line="360" w:lineRule="auto"/>
        <w:ind w:firstLine="708"/>
        <w:jc w:val="both"/>
        <w:rPr>
          <w:rFonts w:ascii="Times New Roman" w:hAnsi="Times New Roman" w:cs="Times New Roman"/>
          <w:sz w:val="24"/>
          <w:szCs w:val="24"/>
        </w:rPr>
      </w:pPr>
      <w:r w:rsidRPr="009F5E65">
        <w:rPr>
          <w:rFonts w:ascii="Times New Roman" w:hAnsi="Times New Roman" w:cs="Times New Roman"/>
          <w:sz w:val="24"/>
          <w:szCs w:val="24"/>
        </w:rPr>
        <w:t>W pomieszczeniu przeznaczonym na montaż urządzeń instalacji kolekt</w:t>
      </w:r>
      <w:r>
        <w:rPr>
          <w:rFonts w:ascii="Times New Roman" w:hAnsi="Times New Roman" w:cs="Times New Roman"/>
          <w:sz w:val="24"/>
          <w:szCs w:val="24"/>
        </w:rPr>
        <w:t>orów słonecznych i pomp ciepła u</w:t>
      </w:r>
      <w:r w:rsidRPr="009F5E65">
        <w:rPr>
          <w:rFonts w:ascii="Times New Roman" w:hAnsi="Times New Roman" w:cs="Times New Roman"/>
          <w:sz w:val="24"/>
          <w:szCs w:val="24"/>
        </w:rPr>
        <w:t xml:space="preserve">żytkownik zapewni wyprowadzenia wody zimnej, wody ciepłej </w:t>
      </w:r>
      <w:r>
        <w:rPr>
          <w:rFonts w:ascii="Times New Roman" w:hAnsi="Times New Roman" w:cs="Times New Roman"/>
          <w:sz w:val="24"/>
          <w:szCs w:val="24"/>
        </w:rPr>
        <w:br/>
      </w:r>
      <w:r w:rsidRPr="009F5E65">
        <w:rPr>
          <w:rFonts w:ascii="Times New Roman" w:hAnsi="Times New Roman" w:cs="Times New Roman"/>
          <w:sz w:val="24"/>
          <w:szCs w:val="24"/>
        </w:rPr>
        <w:t xml:space="preserve">i cyrkulacji (jeżeli istnieje) oraz instalacji centralnego ogrzewania. Instalacje należy zakończyć zaworami odcinającymi. </w:t>
      </w:r>
    </w:p>
    <w:p w:rsidR="00D736FC" w:rsidRPr="00D736FC" w:rsidRDefault="00D736FC" w:rsidP="00D736FC">
      <w:pPr>
        <w:pStyle w:val="punktygwne"/>
        <w:numPr>
          <w:ilvl w:val="0"/>
          <w:numId w:val="0"/>
        </w:numPr>
        <w:spacing w:line="360" w:lineRule="auto"/>
        <w:ind w:firstLine="708"/>
        <w:jc w:val="both"/>
        <w:rPr>
          <w:rFonts w:ascii="Times New Roman" w:hAnsi="Times New Roman" w:cs="Times New Roman"/>
          <w:b w:val="0"/>
          <w:color w:val="auto"/>
          <w:sz w:val="24"/>
          <w:szCs w:val="24"/>
        </w:rPr>
      </w:pPr>
      <w:r w:rsidRPr="00D736FC">
        <w:rPr>
          <w:rFonts w:ascii="Times New Roman" w:hAnsi="Times New Roman" w:cs="Times New Roman"/>
          <w:b w:val="0"/>
          <w:color w:val="auto"/>
          <w:sz w:val="24"/>
          <w:szCs w:val="24"/>
        </w:rPr>
        <w:t>Wykonawca wykona podłączenie instalacji do istniejącego kotła centralnego ogrzewania. W przypadku gdy istniejąca instalacja jest instalacją o przepływie niewymuszonym, koszt dostawy pompy obiegowej jest po stronie Użytkownika.</w:t>
      </w:r>
    </w:p>
    <w:p w:rsidR="00D736FC" w:rsidRPr="009F5E65" w:rsidRDefault="00D736FC" w:rsidP="00D736FC">
      <w:pPr>
        <w:spacing w:line="360" w:lineRule="auto"/>
        <w:ind w:firstLine="708"/>
        <w:jc w:val="both"/>
        <w:rPr>
          <w:rFonts w:ascii="Times New Roman" w:hAnsi="Times New Roman" w:cs="Times New Roman"/>
          <w:sz w:val="24"/>
          <w:szCs w:val="24"/>
        </w:rPr>
      </w:pPr>
      <w:r w:rsidRPr="009F5E65">
        <w:rPr>
          <w:rFonts w:ascii="Times New Roman" w:eastAsiaTheme="majorEastAsia" w:hAnsi="Times New Roman" w:cs="Times New Roman"/>
          <w:sz w:val="24"/>
          <w:szCs w:val="24"/>
        </w:rPr>
        <w:t xml:space="preserve">W pomieszczeniu przeznaczonym do montażu urządzeń instalacji kolektorów słonecznych, pomp ciepła oraz instalacji fotowoltaiki Użytkownik zapewni instalację elektryczną umożliwiającą wpięcie urządzeń instalacji OZE, spełniającą wymogi </w:t>
      </w:r>
      <w:r w:rsidRPr="009F5E65">
        <w:rPr>
          <w:rFonts w:ascii="Times New Roman" w:eastAsiaTheme="majorEastAsia" w:hAnsi="Times New Roman" w:cs="Times New Roman"/>
          <w:sz w:val="24"/>
          <w:szCs w:val="24"/>
        </w:rPr>
        <w:lastRenderedPageBreak/>
        <w:t xml:space="preserve">obowiązujących norm i przepisów prawa. </w:t>
      </w:r>
      <w:r w:rsidRPr="009F5E65">
        <w:rPr>
          <w:rFonts w:ascii="Times New Roman" w:hAnsi="Times New Roman" w:cs="Times New Roman"/>
          <w:sz w:val="24"/>
          <w:szCs w:val="24"/>
        </w:rPr>
        <w:t>W przypadku instalacji niespełniającej powyższych wymogów, koszt modernizacji instalacji elektrycznej pokrywa użytkownik.</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Roboty budowlane niezbędne do wykonania instalacji, których wykonanie należy do obowiązków użytkownika instalacji:</w:t>
      </w:r>
    </w:p>
    <w:p w:rsidR="00D736FC"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zapewnienie minimalnego wymiaru wejścia do kotłowni lub konieczność demontażu drzwi (ewentualnie poszerzenia otworu wejściowego do pomieszczenia),</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dla kompaktowych pomp ciepła przeznaczonych do przygotowania c.w.u. Użytkownik wskaże pomieszczenie z oknem, czyste, niezapylone. W przypadku braku takiego pomieszczenia Użytkownik wykona kanały doprowadzające i odprowadzające powietrze do i z pompy ciepła. Kanały należy wykonać z rur typu Spiro o średnicy min. 160 mm oraz wyposażyć w czerpnię i wyrzutnię powietrza. Kanały muszą zostać wyprowadzone na zewnątrz budynku.</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montaż reduktora ciśnienia na istniejącej instalacji (jeżeli będzie wymagany),</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zapewnienie drogi transportu,  </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zapewnienie odpowiedniej odległości pomiędzy zasobnikiem a kotłem c.o. </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wykonanie stabilnego podłoża pod zasobnik lub pompę ciepła (również jednostkę zewnętrzna pompy ciepła) – utwardzona posadzka betonowa, fundament lub płytki ceramiczne – gres</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uprzątnięcie pomieszczenia – usunięcie zabudowy, mebli itp.</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zapewnienie oświetlenia w pomieszczeniu oraz wentylacji co najmniej grawitacyjnej,</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wykonanie instalacji kanalizacyjnej w pomieszczeniu montażu zbiornika lub pompy ciepła m.in. wpust podłogowy do kanalizacji sanitarnej</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demontaż urządzeń w kotłowni np. starych zasobników itp.</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uprzątniecie trasy prowadzenia instalacji – demontaż szafek, pawlaczy, zabudów itp.</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Wykonanie dodatkowych podkonstrukcji pod kolektory, niezbędnych do montażu kolektora na systemowych konstrukcjach producenta, pozostają w gestii użytkownika instalacji.</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Wykonanie wykończenia otworów w ścianach zewnętrznych budynku pozostaje w gestii Użytkownika instalacji.</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W gestii właściciela budynku pozostaje udrożnienie wyjść na dach (o ile takie występują) celem umożliwienia ekipie montażowej dotarcia do miejsca montażu.</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lastRenderedPageBreak/>
        <w:t>Pompy ciepła należy posadowić na utwardzonym, stabilnym podłożu. Nie dopuszcza się montażu pomp ciepła i zasobników solarnych na nierównym lub niestabilnym podłożu.</w:t>
      </w:r>
    </w:p>
    <w:p w:rsidR="00D736FC" w:rsidRPr="009F5E65" w:rsidRDefault="00D736FC" w:rsidP="00D736FC">
      <w:pPr>
        <w:pStyle w:val="Akapitzlist"/>
        <w:numPr>
          <w:ilvl w:val="0"/>
          <w:numId w:val="20"/>
        </w:numPr>
        <w:spacing w:line="360" w:lineRule="auto"/>
        <w:jc w:val="both"/>
        <w:rPr>
          <w:rFonts w:ascii="Times New Roman" w:hAnsi="Times New Roman" w:cs="Times New Roman"/>
          <w:sz w:val="24"/>
          <w:szCs w:val="24"/>
        </w:rPr>
      </w:pPr>
      <w:r w:rsidRPr="009F5E65">
        <w:rPr>
          <w:rFonts w:ascii="Times New Roman" w:hAnsi="Times New Roman" w:cs="Times New Roman"/>
          <w:sz w:val="24"/>
          <w:szCs w:val="24"/>
        </w:rPr>
        <w:t>Zakup i utrzymanie łącza internetowego (w przypadku gdy jest ono wymagane) należy do obowiązków użytkownika instalacji,</w:t>
      </w:r>
    </w:p>
    <w:p w:rsidR="00D736FC" w:rsidRPr="009F5E65" w:rsidRDefault="00D736FC" w:rsidP="00D736FC">
      <w:pPr>
        <w:pStyle w:val="Default"/>
        <w:spacing w:line="360" w:lineRule="auto"/>
        <w:ind w:firstLine="360"/>
        <w:jc w:val="both"/>
        <w:rPr>
          <w:rFonts w:ascii="Times New Roman" w:hAnsi="Times New Roman" w:cs="Times New Roman"/>
        </w:rPr>
      </w:pPr>
      <w:r w:rsidRPr="009F5E65">
        <w:rPr>
          <w:rFonts w:ascii="Times New Roman" w:hAnsi="Times New Roman" w:cs="Times New Roman"/>
        </w:rPr>
        <w:t xml:space="preserve">Obowiązkiem Wykonawcy jest wykonanie wszystkich prac fachowo, z zachowaniem najwyższej staranności, z materiałów i urządzeń spełniających najwyższe standardy oraz wymogi niniejszej dokumentacji. Wszystkie prace wykonane zostaną zgodnie </w:t>
      </w:r>
      <w:r>
        <w:rPr>
          <w:rFonts w:ascii="Times New Roman" w:hAnsi="Times New Roman" w:cs="Times New Roman"/>
        </w:rPr>
        <w:br/>
      </w:r>
      <w:r w:rsidRPr="009F5E65">
        <w:rPr>
          <w:rFonts w:ascii="Times New Roman" w:hAnsi="Times New Roman" w:cs="Times New Roman"/>
        </w:rPr>
        <w:t>z obowiązującymi normami oraz zasadami sztuki budowlanej. Po zakończeniu prac Wykonawca sporządzi szczegółową instrukcję użytkowania i eksploatacji instalacji oraz dokona przeszkolenia instruktażowego użytkowania instalacji solarnych, fotowoltaicznych oraz użytkowników pomp ciepła.</w:t>
      </w:r>
    </w:p>
    <w:p w:rsidR="00D736FC" w:rsidRPr="009F5E65" w:rsidRDefault="00D736FC" w:rsidP="00D736FC">
      <w:pPr>
        <w:pStyle w:val="Default"/>
        <w:spacing w:line="360" w:lineRule="auto"/>
        <w:jc w:val="both"/>
        <w:rPr>
          <w:rFonts w:ascii="Times New Roman" w:hAnsi="Times New Roman" w:cs="Times New Roman"/>
        </w:rPr>
      </w:pPr>
    </w:p>
    <w:p w:rsidR="00D736FC" w:rsidRPr="009F5E65" w:rsidRDefault="00D736FC" w:rsidP="00D736FC">
      <w:pPr>
        <w:widowControl w:val="0"/>
        <w:tabs>
          <w:tab w:val="left" w:pos="426"/>
        </w:tabs>
        <w:spacing w:after="0"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Wymagania dotyczące wykonania robót instalacyjnych</w:t>
      </w:r>
      <w:r>
        <w:rPr>
          <w:rFonts w:ascii="Times New Roman" w:hAnsi="Times New Roman" w:cs="Times New Roman"/>
          <w:b/>
          <w:sz w:val="24"/>
          <w:szCs w:val="24"/>
        </w:rPr>
        <w:t>:</w:t>
      </w:r>
    </w:p>
    <w:p w:rsidR="00D736FC" w:rsidRPr="009F5E65" w:rsidRDefault="00D736FC" w:rsidP="00D736FC">
      <w:pPr>
        <w:widowControl w:val="0"/>
        <w:tabs>
          <w:tab w:val="left" w:pos="426"/>
        </w:tabs>
        <w:spacing w:after="0"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 xml:space="preserve"> </w:t>
      </w:r>
    </w:p>
    <w:p w:rsidR="00D736FC" w:rsidRPr="009F5E65" w:rsidRDefault="00D736FC" w:rsidP="00D736FC">
      <w:pPr>
        <w:widowControl w:val="0"/>
        <w:spacing w:after="0"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Montaż rurociągów instalacji solarnej dla instalacji solarnej oraz instalacji pomp ciepła</w:t>
      </w:r>
      <w:r>
        <w:rPr>
          <w:rFonts w:ascii="Times New Roman" w:hAnsi="Times New Roman" w:cs="Times New Roman"/>
          <w:b/>
          <w:sz w:val="24"/>
          <w:szCs w:val="24"/>
        </w:rPr>
        <w:t>.</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Rurociągi łączone będą zgodnie z zaleceniami producenta oraz Wymaganiami Technicznymi COBRTI INSTAL – zeszyt 6,7.</w:t>
      </w:r>
      <w:r>
        <w:rPr>
          <w:rFonts w:ascii="Times New Roman" w:hAnsi="Times New Roman" w:cs="Times New Roman"/>
          <w:sz w:val="24"/>
          <w:szCs w:val="24"/>
        </w:rPr>
        <w:t xml:space="preserve"> </w:t>
      </w:r>
      <w:r w:rsidRPr="009F5E65">
        <w:rPr>
          <w:rFonts w:ascii="Times New Roman" w:hAnsi="Times New Roman" w:cs="Times New Roman"/>
          <w:sz w:val="24"/>
          <w:szCs w:val="24"/>
        </w:rPr>
        <w:t>Urządzenia wymagające okresowej regulacji lub konserwacji powinny być montowane z uwzględnieniem łatwego do</w:t>
      </w:r>
      <w:r>
        <w:rPr>
          <w:rFonts w:ascii="Times New Roman" w:hAnsi="Times New Roman" w:cs="Times New Roman"/>
          <w:sz w:val="24"/>
          <w:szCs w:val="24"/>
        </w:rPr>
        <w:t xml:space="preserve">stępu i obsługi w tym zakresie. </w:t>
      </w:r>
      <w:r w:rsidRPr="009F5E65">
        <w:rPr>
          <w:rFonts w:ascii="Times New Roman" w:hAnsi="Times New Roman" w:cs="Times New Roman"/>
          <w:sz w:val="24"/>
          <w:szCs w:val="24"/>
        </w:rPr>
        <w:t xml:space="preserve">Rurociągi w pomieszczeniu zasobnika c.w.u lub w pomieszczeniu pompy ciepła należy prowadzić </w:t>
      </w:r>
      <w:r>
        <w:rPr>
          <w:rFonts w:ascii="Times New Roman" w:hAnsi="Times New Roman" w:cs="Times New Roman"/>
          <w:sz w:val="24"/>
          <w:szCs w:val="24"/>
        </w:rPr>
        <w:t xml:space="preserve">przy ścianach lub przy stropie. </w:t>
      </w:r>
      <w:r w:rsidRPr="009F5E65">
        <w:rPr>
          <w:rFonts w:ascii="Times New Roman" w:hAnsi="Times New Roman" w:cs="Times New Roman"/>
          <w:sz w:val="24"/>
          <w:szCs w:val="24"/>
        </w:rPr>
        <w:t>Pompy oraz wszystkie podstawowe urządzenia insta</w:t>
      </w:r>
      <w:r>
        <w:rPr>
          <w:rFonts w:ascii="Times New Roman" w:hAnsi="Times New Roman" w:cs="Times New Roman"/>
          <w:sz w:val="24"/>
          <w:szCs w:val="24"/>
        </w:rPr>
        <w:t xml:space="preserve">lacji c.w.u powinny być łączone </w:t>
      </w:r>
      <w:r w:rsidRPr="009F5E65">
        <w:rPr>
          <w:rFonts w:ascii="Times New Roman" w:hAnsi="Times New Roman" w:cs="Times New Roman"/>
          <w:sz w:val="24"/>
          <w:szCs w:val="24"/>
        </w:rPr>
        <w:t>z rurociągami w sposób rozłączny umożliwiający łatwy demontaż i wymianę poszczegó</w:t>
      </w:r>
      <w:r>
        <w:rPr>
          <w:rFonts w:ascii="Times New Roman" w:hAnsi="Times New Roman" w:cs="Times New Roman"/>
          <w:sz w:val="24"/>
          <w:szCs w:val="24"/>
        </w:rPr>
        <w:t xml:space="preserve">lnych </w:t>
      </w:r>
      <w:r w:rsidRPr="009F5E65">
        <w:rPr>
          <w:rFonts w:ascii="Times New Roman" w:hAnsi="Times New Roman" w:cs="Times New Roman"/>
          <w:sz w:val="24"/>
          <w:szCs w:val="24"/>
        </w:rPr>
        <w:t>elementów węzła bez konieczności demontaż</w:t>
      </w:r>
      <w:r>
        <w:rPr>
          <w:rFonts w:ascii="Times New Roman" w:hAnsi="Times New Roman" w:cs="Times New Roman"/>
          <w:sz w:val="24"/>
          <w:szCs w:val="24"/>
        </w:rPr>
        <w:t>u innych urządzeń.</w:t>
      </w:r>
    </w:p>
    <w:p w:rsidR="00D736FC" w:rsidRDefault="00D736FC" w:rsidP="00D736FC">
      <w:pPr>
        <w:widowControl w:val="0"/>
        <w:spacing w:after="0" w:line="360" w:lineRule="auto"/>
        <w:jc w:val="both"/>
        <w:rPr>
          <w:rFonts w:ascii="Times New Roman" w:hAnsi="Times New Roman" w:cs="Times New Roman"/>
          <w:b/>
          <w:sz w:val="24"/>
          <w:szCs w:val="24"/>
        </w:rPr>
      </w:pPr>
    </w:p>
    <w:p w:rsidR="00D736FC" w:rsidRPr="009F5E65" w:rsidRDefault="00D736FC" w:rsidP="00D736FC">
      <w:pPr>
        <w:widowControl w:val="0"/>
        <w:spacing w:after="0" w:line="360" w:lineRule="auto"/>
        <w:jc w:val="both"/>
        <w:rPr>
          <w:rFonts w:ascii="Times New Roman" w:hAnsi="Times New Roman" w:cs="Times New Roman"/>
          <w:sz w:val="24"/>
          <w:szCs w:val="24"/>
        </w:rPr>
      </w:pPr>
      <w:r w:rsidRPr="009F5E65">
        <w:rPr>
          <w:rFonts w:ascii="Times New Roman" w:hAnsi="Times New Roman" w:cs="Times New Roman"/>
          <w:b/>
          <w:sz w:val="24"/>
          <w:szCs w:val="24"/>
        </w:rPr>
        <w:t>Montaż kolektorów słonecznych, fotowoltaiki lub pomp ciepła</w:t>
      </w:r>
    </w:p>
    <w:p w:rsidR="00D736FC" w:rsidRPr="009F5E65" w:rsidRDefault="00D736FC" w:rsidP="00D736FC">
      <w:pPr>
        <w:widowControl w:val="0"/>
        <w:spacing w:after="0"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Niedopuszczalne są działania mogące powodować deformację kolektora słonecznego lub zniszczenie powłoki absorpcyjnej. Pompy ciepła oraz kolektory słoneczne należy montować zgodnie z dokumentacją techniczną przekazaną przez producenta urządzeń.</w:t>
      </w:r>
    </w:p>
    <w:p w:rsidR="00D736FC" w:rsidRDefault="00D736FC" w:rsidP="00D736FC">
      <w:pPr>
        <w:widowControl w:val="0"/>
        <w:spacing w:after="0" w:line="360" w:lineRule="auto"/>
        <w:jc w:val="both"/>
        <w:rPr>
          <w:rFonts w:ascii="Times New Roman" w:hAnsi="Times New Roman" w:cs="Times New Roman"/>
          <w:sz w:val="24"/>
          <w:szCs w:val="24"/>
        </w:rPr>
      </w:pPr>
    </w:p>
    <w:p w:rsidR="0000461F" w:rsidRDefault="0000461F" w:rsidP="00D736FC">
      <w:pPr>
        <w:widowControl w:val="0"/>
        <w:spacing w:after="0" w:line="360" w:lineRule="auto"/>
        <w:jc w:val="both"/>
        <w:rPr>
          <w:rFonts w:ascii="Times New Roman" w:hAnsi="Times New Roman" w:cs="Times New Roman"/>
          <w:sz w:val="24"/>
          <w:szCs w:val="24"/>
        </w:rPr>
      </w:pPr>
    </w:p>
    <w:p w:rsidR="0000461F" w:rsidRPr="009F5E65" w:rsidRDefault="0000461F" w:rsidP="00D736FC">
      <w:pPr>
        <w:widowControl w:val="0"/>
        <w:spacing w:after="0" w:line="360" w:lineRule="auto"/>
        <w:jc w:val="both"/>
        <w:rPr>
          <w:rFonts w:ascii="Times New Roman" w:hAnsi="Times New Roman" w:cs="Times New Roman"/>
          <w:sz w:val="24"/>
          <w:szCs w:val="24"/>
        </w:rPr>
      </w:pPr>
    </w:p>
    <w:p w:rsidR="00D736FC" w:rsidRPr="009F5E65" w:rsidRDefault="00D736FC" w:rsidP="00D736FC">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Montaż armatury i osprzętu</w:t>
      </w:r>
    </w:p>
    <w:p w:rsidR="00D736FC" w:rsidRPr="00352A8B" w:rsidRDefault="00D736FC" w:rsidP="00D736FC">
      <w:pPr>
        <w:autoSpaceDE w:val="0"/>
        <w:autoSpaceDN w:val="0"/>
        <w:adjustRightInd w:val="0"/>
        <w:spacing w:after="23" w:line="360" w:lineRule="auto"/>
        <w:ind w:firstLine="426"/>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Przed instalowaniem armatury należy usunąć z niej zaślepienia i ewentualne zanieczyszczenia. Armatura, po sprawdzeniu prawidłowości działania, powinna być instalowana tak, żeby była dostępna do obsługi i konserwacji. Armaturę na przewodach należy tak instalować, żeby kierunek przepływu wody instalacyjnej był zgodny </w:t>
      </w:r>
      <w:r>
        <w:rPr>
          <w:rFonts w:ascii="Times New Roman" w:hAnsi="Times New Roman" w:cs="Times New Roman"/>
          <w:color w:val="000000"/>
          <w:sz w:val="24"/>
          <w:szCs w:val="24"/>
        </w:rPr>
        <w:br/>
      </w:r>
      <w:r w:rsidRPr="009F5E65">
        <w:rPr>
          <w:rFonts w:ascii="Times New Roman" w:hAnsi="Times New Roman" w:cs="Times New Roman"/>
          <w:color w:val="000000"/>
          <w:sz w:val="24"/>
          <w:szCs w:val="24"/>
        </w:rPr>
        <w:t xml:space="preserve">z oznaczeniem kierunku przepływu na armaturze. Rurociągi łączone będą z armaturą </w:t>
      </w:r>
      <w:r>
        <w:rPr>
          <w:rFonts w:ascii="Times New Roman" w:hAnsi="Times New Roman" w:cs="Times New Roman"/>
          <w:color w:val="000000"/>
          <w:sz w:val="24"/>
          <w:szCs w:val="24"/>
        </w:rPr>
        <w:br/>
      </w:r>
      <w:r w:rsidRPr="009F5E65">
        <w:rPr>
          <w:rFonts w:ascii="Times New Roman" w:hAnsi="Times New Roman" w:cs="Times New Roman"/>
          <w:color w:val="000000"/>
          <w:sz w:val="24"/>
          <w:szCs w:val="24"/>
        </w:rPr>
        <w:t xml:space="preserve">i osprzętem za pomocą połączeń gwintowanych z zastosowaniem kształtek. Montowane odpowietrzniki automatyczne powinny posiadać zawór stopowy. </w:t>
      </w:r>
      <w:r w:rsidRPr="009F5E65">
        <w:rPr>
          <w:rFonts w:ascii="Times New Roman" w:hAnsi="Times New Roman" w:cs="Times New Roman"/>
          <w:sz w:val="24"/>
          <w:szCs w:val="24"/>
        </w:rPr>
        <w:t xml:space="preserve">Armatura, po sprawdzeniu prawidłowości działania, powinna być instalowana tak, żeby była dostępna do obsługi </w:t>
      </w:r>
      <w:r>
        <w:rPr>
          <w:rFonts w:ascii="Times New Roman" w:hAnsi="Times New Roman" w:cs="Times New Roman"/>
          <w:sz w:val="24"/>
          <w:szCs w:val="24"/>
        </w:rPr>
        <w:br/>
      </w:r>
      <w:r w:rsidRPr="009F5E65">
        <w:rPr>
          <w:rFonts w:ascii="Times New Roman" w:hAnsi="Times New Roman" w:cs="Times New Roman"/>
          <w:sz w:val="24"/>
          <w:szCs w:val="24"/>
        </w:rPr>
        <w:t>i konserwacji.</w:t>
      </w:r>
      <w:r>
        <w:rPr>
          <w:rFonts w:ascii="Times New Roman" w:hAnsi="Times New Roman" w:cs="Times New Roman"/>
          <w:color w:val="000000"/>
          <w:sz w:val="24"/>
          <w:szCs w:val="24"/>
        </w:rPr>
        <w:t xml:space="preserve"> </w:t>
      </w:r>
      <w:r w:rsidRPr="009F5E65">
        <w:rPr>
          <w:rFonts w:ascii="Times New Roman" w:hAnsi="Times New Roman" w:cs="Times New Roman"/>
          <w:sz w:val="24"/>
          <w:szCs w:val="24"/>
        </w:rPr>
        <w:t>Armaturę na przewodach należy tak instalować, aby kierunek przepływu wody był zgodny z oznaczeniem kierunku przepływu na armaturze.</w:t>
      </w:r>
    </w:p>
    <w:p w:rsidR="00D736FC" w:rsidRPr="009F5E65" w:rsidRDefault="00D736FC" w:rsidP="00D736FC">
      <w:pPr>
        <w:widowControl w:val="0"/>
        <w:spacing w:after="0" w:line="360" w:lineRule="auto"/>
        <w:jc w:val="both"/>
        <w:rPr>
          <w:rFonts w:ascii="Times New Roman" w:hAnsi="Times New Roman" w:cs="Times New Roman"/>
          <w:sz w:val="24"/>
          <w:szCs w:val="24"/>
        </w:rPr>
      </w:pPr>
    </w:p>
    <w:p w:rsidR="00D736FC" w:rsidRPr="009F5E65" w:rsidRDefault="00D736FC" w:rsidP="00D736FC">
      <w:pPr>
        <w:widowControl w:val="0"/>
        <w:spacing w:after="0"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Badanie i uruchomienie instalacji solarnych oraz pomp ciepła</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Próby ciśnieniowe należy przeprowadzić przy zdemontowanych zaworach bezpieczeństwa oraz odciętych naczyniach wzbiorczych.</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Próby szczelności obiegu wodnego wykonać przy zdemontowanych zaworach bezpieczeństwa oraz odciętych naczyniach wzbiorczych. Badania wyregulowania zaworów bezpieczeństwa należy przeprowadzić poprzez powolny wzrost ciśnienia wody powyżej wartości dopuszczalnej w miejscach ich zamontowania. Zadziałanie zaworów bezpieczeństwa powinno nastąpić z chwilą przekroczenia dopuszczalnego ciśnienia o 10%. </w:t>
      </w:r>
    </w:p>
    <w:p w:rsidR="00D736FC" w:rsidRPr="009F5E65" w:rsidRDefault="00D736FC" w:rsidP="00D736FC">
      <w:pPr>
        <w:widowControl w:val="0"/>
        <w:spacing w:after="0" w:line="360" w:lineRule="auto"/>
        <w:jc w:val="both"/>
        <w:rPr>
          <w:rFonts w:ascii="Times New Roman" w:hAnsi="Times New Roman" w:cs="Times New Roman"/>
          <w:sz w:val="24"/>
          <w:szCs w:val="24"/>
        </w:rPr>
      </w:pPr>
    </w:p>
    <w:p w:rsidR="00D736FC" w:rsidRPr="009F5E65" w:rsidRDefault="00D736FC" w:rsidP="00D736FC">
      <w:pPr>
        <w:widowControl w:val="0"/>
        <w:spacing w:after="0"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Wykonanie izolacji ciepłochronnej.</w:t>
      </w:r>
    </w:p>
    <w:p w:rsidR="00D736FC" w:rsidRPr="00352A8B" w:rsidRDefault="00D736FC" w:rsidP="00D736FC">
      <w:pPr>
        <w:autoSpaceDE w:val="0"/>
        <w:autoSpaceDN w:val="0"/>
        <w:adjustRightInd w:val="0"/>
        <w:spacing w:after="11" w:line="360" w:lineRule="auto"/>
        <w:ind w:firstLine="426"/>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Montaż izolacji cieplnej rozpoczynać należy po uprzednim przeprowadzeniu wymaganych prób szczelności, wykonaniu zabezpieczenia antykorozyjnego powierzchni przeznaczonych do zaizolowania. Powierzchnia rurociągu lub urządzenia powinna być czysta i sucha. Materiały przeznaczane do wykonania izolacji cieplnej powinny być suche, czyste </w:t>
      </w:r>
      <w:r>
        <w:rPr>
          <w:rFonts w:ascii="Times New Roman" w:hAnsi="Times New Roman" w:cs="Times New Roman"/>
          <w:color w:val="000000"/>
          <w:sz w:val="24"/>
          <w:szCs w:val="24"/>
        </w:rPr>
        <w:br/>
      </w:r>
      <w:r w:rsidRPr="009F5E65">
        <w:rPr>
          <w:rFonts w:ascii="Times New Roman" w:hAnsi="Times New Roman" w:cs="Times New Roman"/>
          <w:color w:val="000000"/>
          <w:sz w:val="24"/>
          <w:szCs w:val="24"/>
        </w:rPr>
        <w:t xml:space="preserve">i nie uszkodzone. Powierzchnia zewnętrzna płaszcza ochronnego powinna być gładka i czysta, bez pęknięć, załamań i wgnieceń oraz odpowiadać kształtem izolowanego rurociągu lub urządzenia. </w:t>
      </w:r>
      <w:r>
        <w:rPr>
          <w:rFonts w:ascii="Times New Roman" w:hAnsi="Times New Roman" w:cs="Times New Roman"/>
          <w:color w:val="000000"/>
          <w:sz w:val="24"/>
          <w:szCs w:val="24"/>
        </w:rPr>
        <w:t xml:space="preserve"> </w:t>
      </w:r>
      <w:r w:rsidRPr="009F5E65">
        <w:rPr>
          <w:rFonts w:ascii="Times New Roman" w:eastAsia="Arial" w:hAnsi="Times New Roman" w:cs="Times New Roman"/>
          <w:sz w:val="24"/>
          <w:szCs w:val="24"/>
        </w:rPr>
        <w:t>Izolację należy zaprojektować i zamontować o grubościach oraz w ilościach gwarantujących należytą izolację wszystkich rurociągów, występujących w danym systemie.</w:t>
      </w:r>
    </w:p>
    <w:p w:rsidR="00D736FC" w:rsidRPr="009F5E65" w:rsidRDefault="00D736FC" w:rsidP="00D736FC">
      <w:pPr>
        <w:spacing w:line="360" w:lineRule="auto"/>
        <w:ind w:firstLine="360"/>
        <w:jc w:val="both"/>
        <w:rPr>
          <w:rFonts w:ascii="Times New Roman" w:eastAsia="Arial" w:hAnsi="Times New Roman" w:cs="Times New Roman"/>
          <w:sz w:val="24"/>
          <w:szCs w:val="24"/>
        </w:rPr>
      </w:pPr>
      <w:r w:rsidRPr="009F5E65">
        <w:rPr>
          <w:rFonts w:ascii="Times New Roman" w:eastAsia="Arial" w:hAnsi="Times New Roman" w:cs="Times New Roman"/>
          <w:sz w:val="24"/>
          <w:szCs w:val="24"/>
        </w:rPr>
        <w:t>Izolacja rurociągów solarnych powinna charakteryzować się:</w:t>
      </w:r>
    </w:p>
    <w:p w:rsidR="00D736FC" w:rsidRPr="009F5E65" w:rsidRDefault="00D736FC" w:rsidP="00D736FC">
      <w:pPr>
        <w:pStyle w:val="Akapitzlist"/>
        <w:numPr>
          <w:ilvl w:val="0"/>
          <w:numId w:val="21"/>
        </w:numPr>
        <w:spacing w:line="360" w:lineRule="auto"/>
        <w:jc w:val="both"/>
        <w:rPr>
          <w:rFonts w:ascii="Times New Roman" w:eastAsia="Arial" w:hAnsi="Times New Roman" w:cs="Times New Roman"/>
          <w:sz w:val="24"/>
          <w:szCs w:val="24"/>
        </w:rPr>
      </w:pPr>
      <w:r w:rsidRPr="009F5E65">
        <w:rPr>
          <w:rFonts w:ascii="Times New Roman" w:eastAsia="Arial" w:hAnsi="Times New Roman" w:cs="Times New Roman"/>
          <w:sz w:val="24"/>
          <w:szCs w:val="24"/>
        </w:rPr>
        <w:t>odpornością na promieniowanie UV i czynniki pogodowe,</w:t>
      </w:r>
    </w:p>
    <w:p w:rsidR="00D736FC" w:rsidRPr="009F5E65" w:rsidRDefault="00D736FC" w:rsidP="00D736FC">
      <w:pPr>
        <w:pStyle w:val="Akapitzlist"/>
        <w:numPr>
          <w:ilvl w:val="0"/>
          <w:numId w:val="21"/>
        </w:numPr>
        <w:spacing w:line="360" w:lineRule="auto"/>
        <w:jc w:val="both"/>
        <w:rPr>
          <w:rFonts w:ascii="Times New Roman" w:eastAsia="Arial" w:hAnsi="Times New Roman" w:cs="Times New Roman"/>
          <w:sz w:val="24"/>
          <w:szCs w:val="24"/>
        </w:rPr>
      </w:pPr>
      <w:r w:rsidRPr="009F5E65">
        <w:rPr>
          <w:rFonts w:ascii="Times New Roman" w:eastAsia="Arial" w:hAnsi="Times New Roman" w:cs="Times New Roman"/>
          <w:sz w:val="24"/>
          <w:szCs w:val="24"/>
        </w:rPr>
        <w:lastRenderedPageBreak/>
        <w:t>wykonaniem   z   materiału   o   niskiej   przewodności   cieplnej,</w:t>
      </w:r>
    </w:p>
    <w:p w:rsidR="00D736FC" w:rsidRPr="009F5E65" w:rsidRDefault="00D736FC" w:rsidP="00D736FC">
      <w:pPr>
        <w:pStyle w:val="Akapitzlist"/>
        <w:numPr>
          <w:ilvl w:val="0"/>
          <w:numId w:val="21"/>
        </w:numPr>
        <w:spacing w:line="360" w:lineRule="auto"/>
        <w:jc w:val="both"/>
        <w:rPr>
          <w:rFonts w:ascii="Times New Roman" w:eastAsia="Arial" w:hAnsi="Times New Roman" w:cs="Times New Roman"/>
          <w:sz w:val="24"/>
          <w:szCs w:val="24"/>
        </w:rPr>
      </w:pPr>
      <w:r w:rsidRPr="009F5E65">
        <w:rPr>
          <w:rFonts w:ascii="Times New Roman" w:eastAsia="Arial" w:hAnsi="Times New Roman" w:cs="Times New Roman"/>
          <w:sz w:val="24"/>
          <w:szCs w:val="24"/>
        </w:rPr>
        <w:t>odpornością na wysokie temperatury.</w:t>
      </w:r>
    </w:p>
    <w:p w:rsidR="00D736FC" w:rsidRPr="009F5E65" w:rsidRDefault="00D736FC" w:rsidP="00D736FC">
      <w:pPr>
        <w:spacing w:line="360" w:lineRule="auto"/>
        <w:ind w:firstLine="360"/>
        <w:jc w:val="both"/>
        <w:rPr>
          <w:rFonts w:ascii="Times New Roman" w:eastAsia="Arial" w:hAnsi="Times New Roman" w:cs="Times New Roman"/>
          <w:sz w:val="24"/>
          <w:szCs w:val="24"/>
        </w:rPr>
      </w:pPr>
      <w:r w:rsidRPr="009F5E65">
        <w:rPr>
          <w:rFonts w:ascii="Times New Roman" w:eastAsia="Arial" w:hAnsi="Times New Roman" w:cs="Times New Roman"/>
          <w:sz w:val="24"/>
          <w:szCs w:val="24"/>
        </w:rPr>
        <w:t>Materiały wykorzystane do wykonania izolacji muszą spełniać wymogi Polskich Norm.</w:t>
      </w:r>
    </w:p>
    <w:p w:rsidR="00D736FC" w:rsidRPr="009F5E65" w:rsidRDefault="00D736FC" w:rsidP="00D736FC">
      <w:pPr>
        <w:autoSpaceDE w:val="0"/>
        <w:autoSpaceDN w:val="0"/>
        <w:adjustRightInd w:val="0"/>
        <w:spacing w:after="0" w:line="360" w:lineRule="auto"/>
        <w:jc w:val="both"/>
        <w:rPr>
          <w:rFonts w:ascii="Times New Roman" w:hAnsi="Times New Roman" w:cs="Times New Roman"/>
          <w:b/>
          <w:color w:val="000000"/>
          <w:sz w:val="24"/>
          <w:szCs w:val="24"/>
        </w:rPr>
      </w:pPr>
      <w:r w:rsidRPr="009F5E65">
        <w:rPr>
          <w:rFonts w:ascii="Times New Roman" w:hAnsi="Times New Roman" w:cs="Times New Roman"/>
          <w:b/>
          <w:color w:val="000000"/>
          <w:sz w:val="24"/>
          <w:szCs w:val="24"/>
        </w:rPr>
        <w:t>Przeprowadzenie wymaganych prób i badań</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color w:val="000000"/>
          <w:sz w:val="24"/>
          <w:szCs w:val="24"/>
        </w:rPr>
        <w:t xml:space="preserve">Należy przeprowadzić wymagane próby i badania przed uzyskaniem odbiorów robót </w:t>
      </w:r>
      <w:r>
        <w:rPr>
          <w:rFonts w:ascii="Times New Roman" w:hAnsi="Times New Roman" w:cs="Times New Roman"/>
          <w:color w:val="000000"/>
          <w:sz w:val="24"/>
          <w:szCs w:val="24"/>
        </w:rPr>
        <w:br/>
      </w:r>
      <w:r w:rsidRPr="009F5E65">
        <w:rPr>
          <w:rFonts w:ascii="Times New Roman" w:hAnsi="Times New Roman" w:cs="Times New Roman"/>
          <w:color w:val="000000"/>
          <w:sz w:val="24"/>
          <w:szCs w:val="24"/>
        </w:rPr>
        <w:t>i przygotowaniem dokumentów związanych z przekazaniem do użytkowania wybudowanych systemów.</w:t>
      </w:r>
      <w:r w:rsidRPr="009F5E65">
        <w:rPr>
          <w:rFonts w:ascii="Times New Roman" w:hAnsi="Times New Roman" w:cs="Times New Roman"/>
          <w:sz w:val="24"/>
          <w:szCs w:val="24"/>
        </w:rPr>
        <w:t xml:space="preserve"> Czynności regulacyjne powinny zostać przeprowadzone zgodnie z zaleceniami producentów urządzeń i zasadami wiedzy technicznej.</w:t>
      </w:r>
    </w:p>
    <w:p w:rsidR="00D736FC" w:rsidRPr="009F5E65" w:rsidRDefault="00D736FC" w:rsidP="00D736FC">
      <w:pPr>
        <w:pStyle w:val="Styltekst"/>
        <w:ind w:firstLine="0"/>
        <w:rPr>
          <w:rFonts w:ascii="Times New Roman" w:hAnsi="Times New Roman" w:cs="Times New Roman"/>
          <w:b/>
          <w:sz w:val="24"/>
          <w:szCs w:val="24"/>
        </w:rPr>
      </w:pPr>
      <w:r w:rsidRPr="009F5E65">
        <w:rPr>
          <w:rFonts w:ascii="Times New Roman" w:hAnsi="Times New Roman" w:cs="Times New Roman"/>
          <w:b/>
          <w:sz w:val="24"/>
          <w:szCs w:val="24"/>
        </w:rPr>
        <w:t>Wymagane próby i pomiary instalacji fotowoltaicznej</w:t>
      </w:r>
    </w:p>
    <w:p w:rsidR="00D736FC" w:rsidRPr="009F5E65" w:rsidRDefault="00D736FC" w:rsidP="00D736FC">
      <w:pPr>
        <w:pStyle w:val="Styltekst"/>
        <w:rPr>
          <w:rFonts w:ascii="Times New Roman" w:hAnsi="Times New Roman" w:cs="Times New Roman"/>
          <w:sz w:val="24"/>
          <w:szCs w:val="24"/>
        </w:rPr>
      </w:pPr>
      <w:r w:rsidRPr="009F5E65">
        <w:rPr>
          <w:rFonts w:ascii="Times New Roman" w:hAnsi="Times New Roman" w:cs="Times New Roman"/>
          <w:sz w:val="24"/>
          <w:szCs w:val="24"/>
        </w:rPr>
        <w:t xml:space="preserve">W celu odbioru instalacji fotowoltaicznej, wykonawca powinien dokonać pomiaru instalacji fotowoltaicznej. Protokoły pomiarowe z wykonanych pomiarów należy przygotować i dostarczyć dla Inwestora łącznie z dokumentacją powykonawczą. </w:t>
      </w:r>
    </w:p>
    <w:p w:rsidR="00D736FC" w:rsidRPr="009F5E65" w:rsidRDefault="00D736FC" w:rsidP="00D736FC">
      <w:pPr>
        <w:pStyle w:val="Styltekst"/>
        <w:rPr>
          <w:rFonts w:ascii="Times New Roman" w:hAnsi="Times New Roman" w:cs="Times New Roman"/>
          <w:sz w:val="24"/>
          <w:szCs w:val="24"/>
        </w:rPr>
      </w:pPr>
    </w:p>
    <w:p w:rsidR="00D736FC" w:rsidRPr="009F5E65" w:rsidRDefault="00D736FC" w:rsidP="00D736FC">
      <w:pPr>
        <w:pStyle w:val="Styltekst"/>
        <w:ind w:firstLine="0"/>
        <w:rPr>
          <w:rFonts w:ascii="Times New Roman" w:hAnsi="Times New Roman" w:cs="Times New Roman"/>
          <w:b/>
          <w:sz w:val="24"/>
          <w:szCs w:val="24"/>
        </w:rPr>
      </w:pPr>
      <w:r w:rsidRPr="009F5E65">
        <w:rPr>
          <w:rFonts w:ascii="Times New Roman" w:hAnsi="Times New Roman" w:cs="Times New Roman"/>
          <w:b/>
          <w:sz w:val="24"/>
          <w:szCs w:val="24"/>
        </w:rPr>
        <w:t>Wymagane protokoły pomiarowe:</w:t>
      </w:r>
    </w:p>
    <w:p w:rsidR="00D736FC" w:rsidRPr="009F5E65" w:rsidRDefault="00D736FC" w:rsidP="00D736FC">
      <w:pPr>
        <w:pStyle w:val="Styltekst"/>
        <w:numPr>
          <w:ilvl w:val="0"/>
          <w:numId w:val="22"/>
        </w:numPr>
        <w:rPr>
          <w:rFonts w:ascii="Times New Roman" w:hAnsi="Times New Roman" w:cs="Times New Roman"/>
          <w:sz w:val="24"/>
          <w:szCs w:val="24"/>
        </w:rPr>
      </w:pPr>
      <w:r w:rsidRPr="009F5E65">
        <w:rPr>
          <w:rFonts w:ascii="Times New Roman" w:hAnsi="Times New Roman" w:cs="Times New Roman"/>
          <w:sz w:val="24"/>
          <w:szCs w:val="24"/>
        </w:rPr>
        <w:t>Badania rezystancji izolacji kabli zasilających AC;</w:t>
      </w:r>
    </w:p>
    <w:p w:rsidR="00D736FC" w:rsidRPr="009F5E65" w:rsidRDefault="00D736FC" w:rsidP="00D736FC">
      <w:pPr>
        <w:pStyle w:val="Styltekst"/>
        <w:numPr>
          <w:ilvl w:val="0"/>
          <w:numId w:val="22"/>
        </w:numPr>
        <w:rPr>
          <w:rFonts w:ascii="Times New Roman" w:hAnsi="Times New Roman" w:cs="Times New Roman"/>
          <w:sz w:val="24"/>
          <w:szCs w:val="24"/>
        </w:rPr>
      </w:pPr>
      <w:r w:rsidRPr="009F5E65">
        <w:rPr>
          <w:rFonts w:ascii="Times New Roman" w:hAnsi="Times New Roman" w:cs="Times New Roman"/>
          <w:sz w:val="24"/>
          <w:szCs w:val="24"/>
        </w:rPr>
        <w:t>Badania skuteczności ochrony przeciwporażeniowej;</w:t>
      </w:r>
    </w:p>
    <w:p w:rsidR="00D736FC" w:rsidRPr="009F5E65" w:rsidRDefault="00D736FC" w:rsidP="00D736FC">
      <w:pPr>
        <w:pStyle w:val="Styltekst"/>
        <w:numPr>
          <w:ilvl w:val="0"/>
          <w:numId w:val="22"/>
        </w:numPr>
        <w:rPr>
          <w:rFonts w:ascii="Times New Roman" w:hAnsi="Times New Roman" w:cs="Times New Roman"/>
          <w:sz w:val="24"/>
          <w:szCs w:val="24"/>
        </w:rPr>
      </w:pPr>
      <w:r w:rsidRPr="009F5E65">
        <w:rPr>
          <w:rFonts w:ascii="Times New Roman" w:hAnsi="Times New Roman" w:cs="Times New Roman"/>
          <w:sz w:val="24"/>
          <w:szCs w:val="24"/>
        </w:rPr>
        <w:t>Pomiaru impedancji pętli zwarcia;</w:t>
      </w:r>
    </w:p>
    <w:p w:rsidR="00D736FC" w:rsidRPr="009F5E65" w:rsidRDefault="00D736FC" w:rsidP="00D736FC">
      <w:pPr>
        <w:pStyle w:val="Styltekst"/>
        <w:numPr>
          <w:ilvl w:val="0"/>
          <w:numId w:val="22"/>
        </w:numPr>
        <w:rPr>
          <w:rFonts w:ascii="Times New Roman" w:hAnsi="Times New Roman" w:cs="Times New Roman"/>
          <w:sz w:val="24"/>
          <w:szCs w:val="24"/>
        </w:rPr>
      </w:pPr>
      <w:r w:rsidRPr="009F5E65">
        <w:rPr>
          <w:rFonts w:ascii="Times New Roman" w:hAnsi="Times New Roman" w:cs="Times New Roman"/>
          <w:sz w:val="24"/>
          <w:szCs w:val="24"/>
        </w:rPr>
        <w:t>Pomiaru rezystancji uziemienia;</w:t>
      </w:r>
    </w:p>
    <w:p w:rsidR="00D736FC" w:rsidRPr="009F5E65" w:rsidRDefault="00D736FC" w:rsidP="00D736FC">
      <w:pPr>
        <w:pStyle w:val="Styltekst"/>
        <w:numPr>
          <w:ilvl w:val="0"/>
          <w:numId w:val="22"/>
        </w:numPr>
        <w:rPr>
          <w:rFonts w:ascii="Times New Roman" w:hAnsi="Times New Roman" w:cs="Times New Roman"/>
          <w:sz w:val="24"/>
          <w:szCs w:val="24"/>
        </w:rPr>
      </w:pPr>
      <w:r w:rsidRPr="009F5E65">
        <w:rPr>
          <w:rFonts w:ascii="Times New Roman" w:hAnsi="Times New Roman" w:cs="Times New Roman"/>
          <w:sz w:val="24"/>
          <w:szCs w:val="24"/>
        </w:rPr>
        <w:t>Badania rezystancji izolacji kabli stałoprądowych DC;</w:t>
      </w:r>
    </w:p>
    <w:p w:rsidR="00D736FC" w:rsidRPr="009F5E65" w:rsidRDefault="00D736FC" w:rsidP="00D736FC">
      <w:pPr>
        <w:pStyle w:val="Styltekst"/>
        <w:numPr>
          <w:ilvl w:val="0"/>
          <w:numId w:val="22"/>
        </w:numPr>
        <w:rPr>
          <w:rFonts w:ascii="Times New Roman" w:hAnsi="Times New Roman" w:cs="Times New Roman"/>
          <w:sz w:val="24"/>
          <w:szCs w:val="24"/>
        </w:rPr>
      </w:pPr>
      <w:r w:rsidRPr="009F5E65">
        <w:rPr>
          <w:rFonts w:ascii="Times New Roman" w:hAnsi="Times New Roman" w:cs="Times New Roman"/>
          <w:sz w:val="24"/>
          <w:szCs w:val="24"/>
        </w:rPr>
        <w:t>Wykreślenie charakterystyk prądowo-napięciowych wszystkich szeregów modułów fotowoltaicznych;</w:t>
      </w:r>
    </w:p>
    <w:p w:rsidR="00D736FC" w:rsidRPr="009F5E65" w:rsidRDefault="00D736FC" w:rsidP="00D736FC">
      <w:pPr>
        <w:pStyle w:val="Styltekst"/>
        <w:numPr>
          <w:ilvl w:val="0"/>
          <w:numId w:val="22"/>
        </w:numPr>
        <w:rPr>
          <w:rFonts w:ascii="Times New Roman" w:hAnsi="Times New Roman" w:cs="Times New Roman"/>
          <w:sz w:val="24"/>
          <w:szCs w:val="24"/>
        </w:rPr>
      </w:pPr>
      <w:r w:rsidRPr="009F5E65">
        <w:rPr>
          <w:rFonts w:ascii="Times New Roman" w:hAnsi="Times New Roman" w:cs="Times New Roman"/>
          <w:sz w:val="24"/>
          <w:szCs w:val="24"/>
        </w:rPr>
        <w:t>Badania wydajności instalacji fotowoltaicznej.</w:t>
      </w:r>
    </w:p>
    <w:p w:rsidR="00D736FC" w:rsidRPr="009F5E65" w:rsidRDefault="00D736FC" w:rsidP="00D736FC">
      <w:pPr>
        <w:pStyle w:val="Styltekst"/>
        <w:ind w:firstLine="0"/>
        <w:rPr>
          <w:rFonts w:ascii="Times New Roman" w:hAnsi="Times New Roman" w:cs="Times New Roman"/>
          <w:sz w:val="24"/>
          <w:szCs w:val="24"/>
        </w:rPr>
      </w:pPr>
    </w:p>
    <w:p w:rsidR="00D736FC" w:rsidRPr="00D736FC" w:rsidRDefault="00D736FC" w:rsidP="00D736FC">
      <w:pPr>
        <w:pStyle w:val="punktygwne"/>
        <w:numPr>
          <w:ilvl w:val="0"/>
          <w:numId w:val="0"/>
        </w:numPr>
        <w:spacing w:line="360" w:lineRule="auto"/>
        <w:jc w:val="both"/>
        <w:rPr>
          <w:rFonts w:ascii="Times New Roman" w:hAnsi="Times New Roman" w:cs="Times New Roman"/>
          <w:color w:val="auto"/>
          <w:sz w:val="24"/>
          <w:szCs w:val="24"/>
        </w:rPr>
      </w:pPr>
      <w:bookmarkStart w:id="12" w:name="_Toc441754449"/>
      <w:r w:rsidRPr="00D736FC">
        <w:rPr>
          <w:rFonts w:ascii="Times New Roman" w:hAnsi="Times New Roman" w:cs="Times New Roman"/>
          <w:color w:val="auto"/>
          <w:sz w:val="24"/>
          <w:szCs w:val="24"/>
        </w:rPr>
        <w:t>Pomiar wydajności instalacji fotowoltaicznej</w:t>
      </w:r>
      <w:bookmarkEnd w:id="12"/>
    </w:p>
    <w:p w:rsidR="00D736FC" w:rsidRPr="009F5E65" w:rsidRDefault="00D736FC" w:rsidP="00D736FC">
      <w:pPr>
        <w:pStyle w:val="Styltekst"/>
        <w:rPr>
          <w:rFonts w:ascii="Times New Roman" w:hAnsi="Times New Roman" w:cs="Times New Roman"/>
          <w:sz w:val="24"/>
          <w:szCs w:val="24"/>
        </w:rPr>
      </w:pPr>
      <w:r w:rsidRPr="009F5E65">
        <w:rPr>
          <w:rFonts w:ascii="Times New Roman" w:hAnsi="Times New Roman" w:cs="Times New Roman"/>
          <w:sz w:val="24"/>
          <w:szCs w:val="24"/>
        </w:rPr>
        <w:t xml:space="preserve">Pomiar należy wykonać za pomocą urządzenia dedykowanego do instalacji fotowoltaicznych. Pomiar wydajności instalacji fotowoltaicznej powinien być wykonany </w:t>
      </w:r>
      <w:r>
        <w:rPr>
          <w:rFonts w:ascii="Times New Roman" w:hAnsi="Times New Roman" w:cs="Times New Roman"/>
          <w:sz w:val="24"/>
          <w:szCs w:val="24"/>
        </w:rPr>
        <w:br/>
      </w:r>
      <w:r w:rsidRPr="009F5E65">
        <w:rPr>
          <w:rFonts w:ascii="Times New Roman" w:hAnsi="Times New Roman" w:cs="Times New Roman"/>
          <w:sz w:val="24"/>
          <w:szCs w:val="24"/>
        </w:rPr>
        <w:t xml:space="preserve">z uwzględnieniem warunków meteorologicznych podczas wykonywania pomiarów. Wymaga się, aby urządzenie posiadało możliwość pomiaru nasłonecznienia oraz temperatury modułów.  </w:t>
      </w:r>
    </w:p>
    <w:p w:rsidR="00D736FC" w:rsidRPr="009F5E65" w:rsidRDefault="00D736FC" w:rsidP="00D736FC">
      <w:pPr>
        <w:pStyle w:val="Styltekst"/>
        <w:ind w:firstLine="0"/>
        <w:rPr>
          <w:rFonts w:ascii="Times New Roman" w:hAnsi="Times New Roman" w:cs="Times New Roman"/>
          <w:sz w:val="24"/>
          <w:szCs w:val="24"/>
        </w:rPr>
      </w:pPr>
    </w:p>
    <w:p w:rsidR="00D736FC" w:rsidRPr="00352A8B" w:rsidRDefault="00D736FC" w:rsidP="00D736FC">
      <w:pPr>
        <w:pStyle w:val="Styltekst"/>
        <w:rPr>
          <w:rFonts w:ascii="Times New Roman" w:hAnsi="Times New Roman" w:cs="Times New Roman"/>
          <w:sz w:val="24"/>
          <w:szCs w:val="24"/>
        </w:rPr>
      </w:pPr>
      <w:r w:rsidRPr="00352A8B">
        <w:rPr>
          <w:rFonts w:ascii="Times New Roman" w:hAnsi="Times New Roman" w:cs="Times New Roman"/>
          <w:sz w:val="24"/>
          <w:szCs w:val="24"/>
        </w:rPr>
        <w:lastRenderedPageBreak/>
        <w:t>Wymagane minimalne zakresy pomiarowe:</w:t>
      </w:r>
    </w:p>
    <w:p w:rsidR="00D736FC" w:rsidRPr="009F5E65" w:rsidRDefault="00D736FC" w:rsidP="00D736FC">
      <w:pPr>
        <w:pStyle w:val="Styltekst"/>
        <w:numPr>
          <w:ilvl w:val="0"/>
          <w:numId w:val="23"/>
        </w:numPr>
        <w:rPr>
          <w:rFonts w:ascii="Times New Roman" w:hAnsi="Times New Roman" w:cs="Times New Roman"/>
          <w:sz w:val="24"/>
          <w:szCs w:val="24"/>
        </w:rPr>
      </w:pPr>
      <w:r w:rsidRPr="009F5E65">
        <w:rPr>
          <w:rFonts w:ascii="Times New Roman" w:hAnsi="Times New Roman" w:cs="Times New Roman"/>
          <w:sz w:val="24"/>
          <w:szCs w:val="24"/>
        </w:rPr>
        <w:t>napięcie DC – zakres 0.0÷1000.0 V, dokładność ±(0.5%rdg+2dgt), rozdzielczość 0.1 V</w:t>
      </w:r>
    </w:p>
    <w:p w:rsidR="00D736FC" w:rsidRPr="009F5E65" w:rsidRDefault="00D736FC" w:rsidP="00D736FC">
      <w:pPr>
        <w:pStyle w:val="Styltekst"/>
        <w:numPr>
          <w:ilvl w:val="0"/>
          <w:numId w:val="23"/>
        </w:numPr>
        <w:rPr>
          <w:rFonts w:ascii="Times New Roman" w:hAnsi="Times New Roman" w:cs="Times New Roman"/>
          <w:sz w:val="24"/>
          <w:szCs w:val="24"/>
        </w:rPr>
      </w:pPr>
      <w:r w:rsidRPr="009F5E65">
        <w:rPr>
          <w:rFonts w:ascii="Times New Roman" w:hAnsi="Times New Roman" w:cs="Times New Roman"/>
          <w:sz w:val="24"/>
          <w:szCs w:val="24"/>
        </w:rPr>
        <w:t>prąd DC – zakres 0.0 ÷1000.0mV, dokładność ±(0.5%rdg+0.06%FS), rozdzielczość0.1mV</w:t>
      </w:r>
    </w:p>
    <w:p w:rsidR="00D736FC" w:rsidRPr="009F5E65" w:rsidRDefault="00D736FC" w:rsidP="00D736FC">
      <w:pPr>
        <w:pStyle w:val="Styltekst"/>
        <w:numPr>
          <w:ilvl w:val="0"/>
          <w:numId w:val="23"/>
        </w:numPr>
        <w:rPr>
          <w:rFonts w:ascii="Times New Roman" w:hAnsi="Times New Roman" w:cs="Times New Roman"/>
          <w:sz w:val="24"/>
          <w:szCs w:val="24"/>
        </w:rPr>
      </w:pPr>
      <w:r w:rsidRPr="009F5E65">
        <w:rPr>
          <w:rFonts w:ascii="Times New Roman" w:hAnsi="Times New Roman" w:cs="Times New Roman"/>
          <w:sz w:val="24"/>
          <w:szCs w:val="24"/>
        </w:rPr>
        <w:t>napięcie AC - zakres 0.0÷1000.0 V (P-P), dokładność ±(0.5%rdg+2dgt), rozdzielczość 0.1 V</w:t>
      </w:r>
    </w:p>
    <w:p w:rsidR="00D736FC" w:rsidRPr="009F5E65" w:rsidRDefault="00D736FC" w:rsidP="00D736FC">
      <w:pPr>
        <w:pStyle w:val="Styltekst"/>
        <w:numPr>
          <w:ilvl w:val="0"/>
          <w:numId w:val="23"/>
        </w:numPr>
        <w:rPr>
          <w:rFonts w:ascii="Times New Roman" w:hAnsi="Times New Roman" w:cs="Times New Roman"/>
          <w:sz w:val="24"/>
          <w:szCs w:val="24"/>
        </w:rPr>
      </w:pPr>
      <w:r w:rsidRPr="009F5E65">
        <w:rPr>
          <w:rFonts w:ascii="Times New Roman" w:hAnsi="Times New Roman" w:cs="Times New Roman"/>
          <w:sz w:val="24"/>
          <w:szCs w:val="24"/>
        </w:rPr>
        <w:t>prąd AC - zakres 0.0 ÷1000.0mV, dokładność ±(0.5%rdg+0.06%FS), rozdzielczość0.1mV</w:t>
      </w:r>
    </w:p>
    <w:p w:rsidR="00D736FC" w:rsidRPr="009F5E65" w:rsidRDefault="00D736FC" w:rsidP="00D736FC">
      <w:pPr>
        <w:pStyle w:val="Styltekst"/>
        <w:numPr>
          <w:ilvl w:val="0"/>
          <w:numId w:val="23"/>
        </w:numPr>
        <w:rPr>
          <w:rFonts w:ascii="Times New Roman" w:hAnsi="Times New Roman" w:cs="Times New Roman"/>
          <w:sz w:val="24"/>
          <w:szCs w:val="24"/>
        </w:rPr>
      </w:pPr>
      <w:r w:rsidRPr="009F5E65">
        <w:rPr>
          <w:rFonts w:ascii="Times New Roman" w:hAnsi="Times New Roman" w:cs="Times New Roman"/>
          <w:sz w:val="24"/>
          <w:szCs w:val="24"/>
        </w:rPr>
        <w:t>częstotliwość – zakres 42.5÷69.0Hz, dokładność ±(0.2%rdg+1dgt), rozdzielczość0.1Hz</w:t>
      </w:r>
    </w:p>
    <w:p w:rsidR="00D736FC" w:rsidRPr="009F5E65" w:rsidRDefault="00D736FC" w:rsidP="00D736FC">
      <w:pPr>
        <w:pStyle w:val="Styltekst"/>
        <w:ind w:firstLine="0"/>
        <w:rPr>
          <w:rFonts w:ascii="Times New Roman" w:hAnsi="Times New Roman" w:cs="Times New Roman"/>
          <w:sz w:val="24"/>
          <w:szCs w:val="24"/>
        </w:rPr>
      </w:pPr>
    </w:p>
    <w:p w:rsidR="00D736FC" w:rsidRPr="00352A8B" w:rsidRDefault="00D736FC" w:rsidP="00D736FC">
      <w:pPr>
        <w:pStyle w:val="Styltekst"/>
        <w:rPr>
          <w:rFonts w:ascii="Times New Roman" w:hAnsi="Times New Roman" w:cs="Times New Roman"/>
          <w:sz w:val="24"/>
          <w:szCs w:val="24"/>
        </w:rPr>
      </w:pPr>
      <w:r w:rsidRPr="00352A8B">
        <w:rPr>
          <w:rFonts w:ascii="Times New Roman" w:hAnsi="Times New Roman" w:cs="Times New Roman"/>
          <w:sz w:val="24"/>
          <w:szCs w:val="24"/>
        </w:rPr>
        <w:t>Zgodność urządzenia pomiarowego ze standardami:</w:t>
      </w:r>
    </w:p>
    <w:p w:rsidR="00D736FC" w:rsidRPr="009F5E65" w:rsidRDefault="00D736FC" w:rsidP="00D736FC">
      <w:pPr>
        <w:pStyle w:val="Styltekst"/>
        <w:numPr>
          <w:ilvl w:val="0"/>
          <w:numId w:val="24"/>
        </w:numPr>
        <w:rPr>
          <w:rFonts w:ascii="Times New Roman" w:hAnsi="Times New Roman" w:cs="Times New Roman"/>
          <w:sz w:val="24"/>
          <w:szCs w:val="24"/>
        </w:rPr>
      </w:pPr>
      <w:r w:rsidRPr="009F5E65">
        <w:rPr>
          <w:rFonts w:ascii="Times New Roman" w:hAnsi="Times New Roman" w:cs="Times New Roman"/>
          <w:sz w:val="24"/>
          <w:szCs w:val="24"/>
        </w:rPr>
        <w:t>Bezpieczeństwo: IEC/EN61010-1, IEC/EN61010-031, IEC/EN61010-2-032</w:t>
      </w:r>
    </w:p>
    <w:p w:rsidR="00D736FC" w:rsidRPr="009F5E65" w:rsidRDefault="00D736FC" w:rsidP="00D736FC">
      <w:pPr>
        <w:pStyle w:val="Styltekst"/>
        <w:numPr>
          <w:ilvl w:val="0"/>
          <w:numId w:val="24"/>
        </w:numPr>
        <w:rPr>
          <w:rFonts w:ascii="Times New Roman" w:hAnsi="Times New Roman" w:cs="Times New Roman"/>
          <w:sz w:val="24"/>
          <w:szCs w:val="24"/>
        </w:rPr>
      </w:pPr>
      <w:r w:rsidRPr="009F5E65">
        <w:rPr>
          <w:rFonts w:ascii="Times New Roman" w:hAnsi="Times New Roman" w:cs="Times New Roman"/>
          <w:sz w:val="24"/>
          <w:szCs w:val="24"/>
        </w:rPr>
        <w:t>Literatura techniczna: IEC/EN61187</w:t>
      </w:r>
    </w:p>
    <w:p w:rsidR="00D736FC" w:rsidRPr="009F5E65" w:rsidRDefault="00D736FC" w:rsidP="00D736FC">
      <w:pPr>
        <w:pStyle w:val="Styltekst"/>
        <w:numPr>
          <w:ilvl w:val="0"/>
          <w:numId w:val="24"/>
        </w:numPr>
        <w:rPr>
          <w:rFonts w:ascii="Times New Roman" w:hAnsi="Times New Roman" w:cs="Times New Roman"/>
          <w:sz w:val="24"/>
          <w:szCs w:val="24"/>
        </w:rPr>
      </w:pPr>
      <w:r w:rsidRPr="009F5E65">
        <w:rPr>
          <w:rFonts w:ascii="Times New Roman" w:hAnsi="Times New Roman" w:cs="Times New Roman"/>
          <w:sz w:val="24"/>
          <w:szCs w:val="24"/>
        </w:rPr>
        <w:t>Jakość zasilania: IEC/EN50160</w:t>
      </w:r>
    </w:p>
    <w:p w:rsidR="00D736FC" w:rsidRPr="009F5E65" w:rsidRDefault="00D736FC" w:rsidP="00D736FC">
      <w:pPr>
        <w:pStyle w:val="Styltekst"/>
        <w:numPr>
          <w:ilvl w:val="0"/>
          <w:numId w:val="24"/>
        </w:numPr>
        <w:rPr>
          <w:rFonts w:ascii="Times New Roman" w:hAnsi="Times New Roman" w:cs="Times New Roman"/>
          <w:sz w:val="24"/>
          <w:szCs w:val="24"/>
        </w:rPr>
      </w:pPr>
      <w:r w:rsidRPr="009F5E65">
        <w:rPr>
          <w:rFonts w:ascii="Times New Roman" w:hAnsi="Times New Roman" w:cs="Times New Roman"/>
          <w:sz w:val="24"/>
          <w:szCs w:val="24"/>
        </w:rPr>
        <w:t>Jakość energii: IEC/EN61000-4-30 klasa B</w:t>
      </w:r>
    </w:p>
    <w:p w:rsidR="00D736FC" w:rsidRPr="009F5E65" w:rsidRDefault="00D736FC" w:rsidP="00D736FC">
      <w:pPr>
        <w:pStyle w:val="Styltekst"/>
        <w:numPr>
          <w:ilvl w:val="0"/>
          <w:numId w:val="24"/>
        </w:numPr>
        <w:rPr>
          <w:rFonts w:ascii="Times New Roman" w:hAnsi="Times New Roman" w:cs="Times New Roman"/>
          <w:sz w:val="24"/>
          <w:szCs w:val="24"/>
        </w:rPr>
      </w:pPr>
      <w:r w:rsidRPr="009F5E65">
        <w:rPr>
          <w:rFonts w:ascii="Times New Roman" w:hAnsi="Times New Roman" w:cs="Times New Roman"/>
          <w:sz w:val="24"/>
          <w:szCs w:val="24"/>
        </w:rPr>
        <w:t>Kategoria ochrony: CAT IV 600 V do uziemienia, maks. 1000 V pomiędzy wejściami</w:t>
      </w:r>
    </w:p>
    <w:p w:rsidR="00D736FC" w:rsidRPr="009F5E65" w:rsidRDefault="00D736FC" w:rsidP="00D736FC">
      <w:pPr>
        <w:pStyle w:val="Styltekst"/>
        <w:ind w:firstLine="0"/>
        <w:rPr>
          <w:rFonts w:ascii="Times New Roman" w:hAnsi="Times New Roman" w:cs="Times New Roman"/>
          <w:sz w:val="24"/>
          <w:szCs w:val="24"/>
        </w:rPr>
      </w:pPr>
    </w:p>
    <w:p w:rsidR="00D736FC" w:rsidRPr="009F5E65" w:rsidRDefault="00D736FC" w:rsidP="00D736FC">
      <w:pPr>
        <w:pStyle w:val="Styltekst"/>
        <w:rPr>
          <w:rFonts w:ascii="Times New Roman" w:hAnsi="Times New Roman" w:cs="Times New Roman"/>
          <w:sz w:val="24"/>
          <w:szCs w:val="24"/>
        </w:rPr>
      </w:pPr>
      <w:r w:rsidRPr="009F5E65">
        <w:rPr>
          <w:rFonts w:ascii="Times New Roman" w:hAnsi="Times New Roman" w:cs="Times New Roman"/>
          <w:sz w:val="24"/>
          <w:szCs w:val="24"/>
        </w:rPr>
        <w:t>Urządzenie pomiarowe powinno spełniać wymagania dyrektywy niskonapięciowej 2006/95/EC (LVD) oraz dyrektywy kompatybilności elektro</w:t>
      </w:r>
      <w:r>
        <w:rPr>
          <w:rFonts w:ascii="Times New Roman" w:hAnsi="Times New Roman" w:cs="Times New Roman"/>
          <w:sz w:val="24"/>
          <w:szCs w:val="24"/>
        </w:rPr>
        <w:t xml:space="preserve">magnetycznej 2004/108/EC (EMC). </w:t>
      </w:r>
      <w:r w:rsidRPr="009F5E65">
        <w:rPr>
          <w:rFonts w:ascii="Times New Roman" w:hAnsi="Times New Roman" w:cs="Times New Roman"/>
          <w:sz w:val="24"/>
          <w:szCs w:val="24"/>
        </w:rPr>
        <w:t>Dopuszczalny stopień wilgotności podczas pomiarów: &gt;80%.</w:t>
      </w:r>
    </w:p>
    <w:p w:rsidR="00D736FC" w:rsidRPr="009F5E65" w:rsidRDefault="00D736FC" w:rsidP="00D736FC">
      <w:pPr>
        <w:pStyle w:val="Styltekst"/>
        <w:ind w:firstLine="0"/>
        <w:rPr>
          <w:rFonts w:ascii="Times New Roman" w:hAnsi="Times New Roman" w:cs="Times New Roman"/>
          <w:sz w:val="24"/>
          <w:szCs w:val="24"/>
        </w:rPr>
      </w:pPr>
    </w:p>
    <w:p w:rsidR="00D736FC" w:rsidRPr="002C4AE9" w:rsidRDefault="00D736FC" w:rsidP="00D736FC">
      <w:pPr>
        <w:pStyle w:val="Styltekst"/>
        <w:rPr>
          <w:rFonts w:ascii="Times New Roman" w:hAnsi="Times New Roman" w:cs="Times New Roman"/>
          <w:sz w:val="24"/>
          <w:szCs w:val="24"/>
        </w:rPr>
      </w:pPr>
      <w:r w:rsidRPr="002C4AE9">
        <w:rPr>
          <w:rFonts w:ascii="Times New Roman" w:hAnsi="Times New Roman" w:cs="Times New Roman"/>
          <w:sz w:val="24"/>
          <w:szCs w:val="24"/>
        </w:rPr>
        <w:t>Dane rejestrowane przez urządzenie pomiarowe:</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P</w:t>
      </w:r>
      <w:r w:rsidRPr="009F5E65">
        <w:rPr>
          <w:rFonts w:ascii="Times New Roman" w:hAnsi="Times New Roman" w:cs="Times New Roman"/>
          <w:sz w:val="24"/>
          <w:szCs w:val="24"/>
          <w:vertAlign w:val="subscript"/>
        </w:rPr>
        <w:t>Rp</w:t>
      </w:r>
      <w:r>
        <w:rPr>
          <w:rFonts w:ascii="Times New Roman" w:hAnsi="Times New Roman" w:cs="Times New Roman"/>
          <w:sz w:val="24"/>
          <w:szCs w:val="24"/>
          <w:lang w:val="en-US"/>
        </w:rPr>
        <w:t xml:space="preserve"> - </w:t>
      </w:r>
      <w:r w:rsidRPr="009F5E65">
        <w:rPr>
          <w:rFonts w:ascii="Times New Roman" w:hAnsi="Times New Roman" w:cs="Times New Roman"/>
          <w:sz w:val="24"/>
          <w:szCs w:val="24"/>
        </w:rPr>
        <w:t>współczynnik wydajności;</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P</w:t>
      </w:r>
      <w:r w:rsidRPr="009F5E65">
        <w:rPr>
          <w:rFonts w:ascii="Times New Roman" w:hAnsi="Times New Roman" w:cs="Times New Roman"/>
          <w:sz w:val="24"/>
          <w:szCs w:val="24"/>
          <w:vertAlign w:val="subscript"/>
        </w:rPr>
        <w:t>dc</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 moc DC na wejściu inwertera;</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Ƞ</w:t>
      </w:r>
      <w:r w:rsidRPr="009F5E65">
        <w:rPr>
          <w:rFonts w:ascii="Times New Roman" w:hAnsi="Times New Roman" w:cs="Times New Roman"/>
          <w:sz w:val="24"/>
          <w:szCs w:val="24"/>
          <w:vertAlign w:val="subscript"/>
        </w:rPr>
        <w:t>dc</w:t>
      </w:r>
      <w:r>
        <w:rPr>
          <w:rFonts w:ascii="Times New Roman" w:hAnsi="Times New Roman" w:cs="Times New Roman"/>
          <w:sz w:val="24"/>
          <w:szCs w:val="24"/>
          <w:vertAlign w:val="subscript"/>
        </w:rPr>
        <w:t xml:space="preserve">   -</w:t>
      </w:r>
      <w:r w:rsidRPr="009F5E65">
        <w:rPr>
          <w:rFonts w:ascii="Times New Roman" w:hAnsi="Times New Roman" w:cs="Times New Roman"/>
          <w:sz w:val="24"/>
          <w:szCs w:val="24"/>
        </w:rPr>
        <w:t xml:space="preserve"> wydajność modułu fotowoltaicznego;</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V</w:t>
      </w:r>
      <w:r w:rsidRPr="009F5E65">
        <w:rPr>
          <w:rFonts w:ascii="Times New Roman" w:hAnsi="Times New Roman" w:cs="Times New Roman"/>
          <w:sz w:val="24"/>
          <w:szCs w:val="24"/>
          <w:vertAlign w:val="subscript"/>
        </w:rPr>
        <w:t>dc</w:t>
      </w:r>
      <w:r w:rsidRPr="00C730BF">
        <w:rPr>
          <w:rFonts w:ascii="Times New Roman" w:hAnsi="Times New Roman" w:cs="Times New Roman"/>
          <w:sz w:val="24"/>
          <w:szCs w:val="24"/>
        </w:rPr>
        <w:t xml:space="preserve">  - </w:t>
      </w:r>
      <w:r w:rsidRPr="009F5E65">
        <w:rPr>
          <w:rFonts w:ascii="Times New Roman" w:hAnsi="Times New Roman" w:cs="Times New Roman"/>
          <w:sz w:val="24"/>
          <w:szCs w:val="24"/>
        </w:rPr>
        <w:t>napięcie DC na wejściu inwertera;</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I</w:t>
      </w:r>
      <w:r w:rsidRPr="009F5E65">
        <w:rPr>
          <w:rFonts w:ascii="Times New Roman" w:hAnsi="Times New Roman" w:cs="Times New Roman"/>
          <w:sz w:val="24"/>
          <w:szCs w:val="24"/>
          <w:vertAlign w:val="subscript"/>
        </w:rPr>
        <w:t>dc</w:t>
      </w:r>
      <w:r>
        <w:rPr>
          <w:rFonts w:ascii="Times New Roman" w:hAnsi="Times New Roman" w:cs="Times New Roman"/>
          <w:sz w:val="24"/>
          <w:szCs w:val="24"/>
          <w:vertAlign w:val="subscript"/>
        </w:rPr>
        <w:t xml:space="preserve">     - </w:t>
      </w:r>
      <w:r w:rsidRPr="009F5E65">
        <w:rPr>
          <w:rFonts w:ascii="Times New Roman" w:hAnsi="Times New Roman" w:cs="Times New Roman"/>
          <w:sz w:val="24"/>
          <w:szCs w:val="24"/>
        </w:rPr>
        <w:t xml:space="preserve"> prąd DC na wejściu inwertera;</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P</w:t>
      </w:r>
      <w:r w:rsidRPr="009F5E65">
        <w:rPr>
          <w:rFonts w:ascii="Times New Roman" w:hAnsi="Times New Roman" w:cs="Times New Roman"/>
          <w:sz w:val="24"/>
          <w:szCs w:val="24"/>
          <w:vertAlign w:val="subscript"/>
        </w:rPr>
        <w:t>ac</w:t>
      </w:r>
      <w:r w:rsidRPr="00C730BF">
        <w:rPr>
          <w:rFonts w:ascii="Times New Roman" w:hAnsi="Times New Roman" w:cs="Times New Roman"/>
          <w:sz w:val="24"/>
          <w:szCs w:val="24"/>
        </w:rPr>
        <w:t xml:space="preserve">   -</w:t>
      </w:r>
      <w:r w:rsidRPr="009F5E65">
        <w:rPr>
          <w:rFonts w:ascii="Times New Roman" w:hAnsi="Times New Roman" w:cs="Times New Roman"/>
          <w:sz w:val="24"/>
          <w:szCs w:val="24"/>
        </w:rPr>
        <w:t xml:space="preserve"> moc AC na wyjściu inwertera;</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P</w:t>
      </w:r>
      <w:r w:rsidRPr="009F5E65">
        <w:rPr>
          <w:rFonts w:ascii="Times New Roman" w:hAnsi="Times New Roman" w:cs="Times New Roman"/>
          <w:sz w:val="24"/>
          <w:szCs w:val="24"/>
          <w:vertAlign w:val="subscript"/>
        </w:rPr>
        <w:t>f</w:t>
      </w:r>
      <w:r w:rsidRPr="00C730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30BF">
        <w:rPr>
          <w:rFonts w:ascii="Times New Roman" w:hAnsi="Times New Roman" w:cs="Times New Roman"/>
          <w:sz w:val="24"/>
          <w:szCs w:val="24"/>
        </w:rPr>
        <w:t>-</w:t>
      </w:r>
      <w:r w:rsidRPr="009F5E65">
        <w:rPr>
          <w:rFonts w:ascii="Times New Roman" w:hAnsi="Times New Roman" w:cs="Times New Roman"/>
          <w:sz w:val="24"/>
          <w:szCs w:val="24"/>
        </w:rPr>
        <w:t xml:space="preserve"> współczynnik mocy na wyjściu inwertera (system trójfazowy);</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Ƞ</w:t>
      </w:r>
      <w:r w:rsidRPr="009F5E65">
        <w:rPr>
          <w:rFonts w:ascii="Times New Roman" w:hAnsi="Times New Roman" w:cs="Times New Roman"/>
          <w:sz w:val="24"/>
          <w:szCs w:val="24"/>
          <w:vertAlign w:val="subscript"/>
        </w:rPr>
        <w:t>ac</w:t>
      </w:r>
      <w:r w:rsidRPr="00C730BF">
        <w:rPr>
          <w:rFonts w:ascii="Times New Roman" w:hAnsi="Times New Roman" w:cs="Times New Roman"/>
          <w:sz w:val="24"/>
          <w:szCs w:val="24"/>
        </w:rPr>
        <w:t xml:space="preserve">  -</w:t>
      </w:r>
      <w:r w:rsidRPr="009F5E65">
        <w:rPr>
          <w:rFonts w:ascii="Times New Roman" w:hAnsi="Times New Roman" w:cs="Times New Roman"/>
          <w:sz w:val="24"/>
          <w:szCs w:val="24"/>
        </w:rPr>
        <w:t xml:space="preserve"> wydajność inwertera (system trójfazowy);</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lastRenderedPageBreak/>
        <w:t>V</w:t>
      </w:r>
      <w:r w:rsidRPr="009F5E65">
        <w:rPr>
          <w:rFonts w:ascii="Times New Roman" w:hAnsi="Times New Roman" w:cs="Times New Roman"/>
          <w:sz w:val="24"/>
          <w:szCs w:val="24"/>
          <w:vertAlign w:val="subscript"/>
        </w:rPr>
        <w:t xml:space="preserve">ac1,2,3 </w:t>
      </w:r>
      <w:r>
        <w:rPr>
          <w:rFonts w:ascii="Times New Roman" w:hAnsi="Times New Roman" w:cs="Times New Roman"/>
          <w:sz w:val="24"/>
          <w:szCs w:val="24"/>
          <w:vertAlign w:val="subscript"/>
        </w:rPr>
        <w:t xml:space="preserve"> </w:t>
      </w:r>
      <w:r w:rsidRPr="00C730BF">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9F5E65">
        <w:rPr>
          <w:rFonts w:ascii="Times New Roman" w:hAnsi="Times New Roman" w:cs="Times New Roman"/>
          <w:sz w:val="24"/>
          <w:szCs w:val="24"/>
        </w:rPr>
        <w:t>napięcie AC na wyjściu inwertera (osobno dla każdej fazy);</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I</w:t>
      </w:r>
      <w:r w:rsidRPr="009F5E65">
        <w:rPr>
          <w:rFonts w:ascii="Times New Roman" w:hAnsi="Times New Roman" w:cs="Times New Roman"/>
          <w:sz w:val="24"/>
          <w:szCs w:val="24"/>
          <w:vertAlign w:val="subscript"/>
        </w:rPr>
        <w:t xml:space="preserve">ac1,2,3 </w:t>
      </w:r>
      <w:r w:rsidRPr="00C730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5E65">
        <w:rPr>
          <w:rFonts w:ascii="Times New Roman" w:hAnsi="Times New Roman" w:cs="Times New Roman"/>
          <w:sz w:val="24"/>
          <w:szCs w:val="24"/>
        </w:rPr>
        <w:t>prąd AC na wyjściu inwertera (osobno dla każdej fazy);</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I</w:t>
      </w:r>
      <w:r w:rsidRPr="009F5E65">
        <w:rPr>
          <w:rFonts w:ascii="Times New Roman" w:hAnsi="Times New Roman" w:cs="Times New Roman"/>
          <w:sz w:val="24"/>
          <w:szCs w:val="24"/>
          <w:vertAlign w:val="subscript"/>
        </w:rPr>
        <w:t>rr</w:t>
      </w:r>
      <w:r>
        <w:rPr>
          <w:rFonts w:ascii="Times New Roman" w:hAnsi="Times New Roman" w:cs="Times New Roman"/>
          <w:sz w:val="24"/>
          <w:szCs w:val="24"/>
          <w:lang w:val="en-US"/>
        </w:rPr>
        <w:t xml:space="preserve">     -</w:t>
      </w:r>
      <w:r w:rsidRPr="009F5E65">
        <w:rPr>
          <w:rFonts w:ascii="Times New Roman" w:hAnsi="Times New Roman" w:cs="Times New Roman"/>
          <w:sz w:val="24"/>
          <w:szCs w:val="24"/>
        </w:rPr>
        <w:t xml:space="preserve"> wartość promieniowania słonecznego;</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P</w:t>
      </w:r>
      <w:r w:rsidRPr="009F5E65">
        <w:rPr>
          <w:rFonts w:ascii="Times New Roman" w:hAnsi="Times New Roman" w:cs="Times New Roman"/>
          <w:sz w:val="24"/>
          <w:szCs w:val="24"/>
          <w:vertAlign w:val="subscript"/>
        </w:rPr>
        <w:t xml:space="preserve">nom </w:t>
      </w:r>
      <w:r>
        <w:rPr>
          <w:rFonts w:ascii="Times New Roman" w:hAnsi="Times New Roman" w:cs="Times New Roman"/>
          <w:sz w:val="24"/>
          <w:szCs w:val="24"/>
          <w:vertAlign w:val="subscript"/>
        </w:rPr>
        <w:t xml:space="preserve"> </w:t>
      </w:r>
      <w:r w:rsidRPr="00C730BF">
        <w:rPr>
          <w:rFonts w:ascii="Times New Roman" w:hAnsi="Times New Roman" w:cs="Times New Roman"/>
          <w:sz w:val="24"/>
          <w:szCs w:val="24"/>
        </w:rPr>
        <w:t>-</w:t>
      </w:r>
      <w:r w:rsidRPr="009F5E65">
        <w:rPr>
          <w:rFonts w:ascii="Times New Roman" w:hAnsi="Times New Roman" w:cs="Times New Roman"/>
          <w:sz w:val="24"/>
          <w:szCs w:val="24"/>
        </w:rPr>
        <w:t xml:space="preserve"> moc nominalna systemu fotowoltaicznego;</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T</w:t>
      </w:r>
      <w:r w:rsidRPr="009F5E65">
        <w:rPr>
          <w:rFonts w:ascii="Times New Roman" w:hAnsi="Times New Roman" w:cs="Times New Roman"/>
          <w:sz w:val="24"/>
          <w:szCs w:val="24"/>
          <w:vertAlign w:val="subscript"/>
        </w:rPr>
        <w:t>pv</w:t>
      </w:r>
      <w:r>
        <w:rPr>
          <w:rFonts w:ascii="Times New Roman" w:hAnsi="Times New Roman" w:cs="Times New Roman"/>
          <w:sz w:val="24"/>
          <w:szCs w:val="24"/>
        </w:rPr>
        <w:t xml:space="preserve">   -</w:t>
      </w:r>
      <w:r w:rsidRPr="009F5E65">
        <w:rPr>
          <w:rFonts w:ascii="Times New Roman" w:hAnsi="Times New Roman" w:cs="Times New Roman"/>
          <w:sz w:val="24"/>
          <w:szCs w:val="24"/>
        </w:rPr>
        <w:t xml:space="preserve"> temperatura modułu fotowoltaicznego;</w:t>
      </w:r>
    </w:p>
    <w:p w:rsidR="00D736FC" w:rsidRPr="009F5E65" w:rsidRDefault="00D736FC" w:rsidP="00D736FC">
      <w:pPr>
        <w:pStyle w:val="Styltekst"/>
        <w:numPr>
          <w:ilvl w:val="0"/>
          <w:numId w:val="42"/>
        </w:numPr>
        <w:rPr>
          <w:rFonts w:ascii="Times New Roman" w:hAnsi="Times New Roman" w:cs="Times New Roman"/>
          <w:sz w:val="24"/>
          <w:szCs w:val="24"/>
        </w:rPr>
      </w:pPr>
      <w:r w:rsidRPr="009F5E65">
        <w:rPr>
          <w:rFonts w:ascii="Times New Roman" w:hAnsi="Times New Roman" w:cs="Times New Roman"/>
          <w:sz w:val="24"/>
          <w:szCs w:val="24"/>
        </w:rPr>
        <w:t>T</w:t>
      </w:r>
      <w:r w:rsidRPr="009F5E65">
        <w:rPr>
          <w:rFonts w:ascii="Times New Roman" w:hAnsi="Times New Roman" w:cs="Times New Roman"/>
          <w:sz w:val="24"/>
          <w:szCs w:val="24"/>
          <w:vertAlign w:val="subscript"/>
        </w:rPr>
        <w:t>env</w:t>
      </w:r>
      <w:r>
        <w:rPr>
          <w:rFonts w:ascii="Times New Roman" w:hAnsi="Times New Roman" w:cs="Times New Roman"/>
          <w:sz w:val="24"/>
          <w:szCs w:val="24"/>
          <w:lang w:val="en-US"/>
        </w:rPr>
        <w:t xml:space="preserve">  -</w:t>
      </w:r>
      <w:r w:rsidRPr="009F5E65">
        <w:rPr>
          <w:rFonts w:ascii="Times New Roman" w:hAnsi="Times New Roman" w:cs="Times New Roman"/>
          <w:sz w:val="24"/>
          <w:szCs w:val="24"/>
        </w:rPr>
        <w:t xml:space="preserve"> temperatura otoczenia.</w:t>
      </w:r>
    </w:p>
    <w:p w:rsidR="00D736FC" w:rsidRPr="00D736FC" w:rsidRDefault="00D736FC" w:rsidP="00D736FC">
      <w:pPr>
        <w:pStyle w:val="punktygwne"/>
        <w:numPr>
          <w:ilvl w:val="0"/>
          <w:numId w:val="0"/>
        </w:numPr>
        <w:spacing w:line="360" w:lineRule="auto"/>
        <w:jc w:val="both"/>
        <w:rPr>
          <w:rFonts w:ascii="Times New Roman" w:hAnsi="Times New Roman" w:cs="Times New Roman"/>
          <w:color w:val="auto"/>
          <w:sz w:val="24"/>
          <w:szCs w:val="24"/>
        </w:rPr>
      </w:pPr>
      <w:bookmarkStart w:id="13" w:name="_Toc441754450"/>
      <w:r w:rsidRPr="00D736FC">
        <w:rPr>
          <w:rFonts w:ascii="Times New Roman" w:hAnsi="Times New Roman" w:cs="Times New Roman"/>
          <w:color w:val="auto"/>
          <w:sz w:val="24"/>
          <w:szCs w:val="24"/>
        </w:rPr>
        <w:t>Rezystancja izolacji przewodów DC</w:t>
      </w:r>
      <w:bookmarkEnd w:id="13"/>
    </w:p>
    <w:p w:rsidR="00D736FC" w:rsidRPr="009F5E65" w:rsidRDefault="00D736FC" w:rsidP="00D736FC">
      <w:pPr>
        <w:pStyle w:val="Styltekst"/>
        <w:rPr>
          <w:rFonts w:ascii="Times New Roman" w:hAnsi="Times New Roman" w:cs="Times New Roman"/>
          <w:sz w:val="24"/>
          <w:szCs w:val="24"/>
        </w:rPr>
      </w:pPr>
      <w:r w:rsidRPr="009F5E65">
        <w:rPr>
          <w:rFonts w:ascii="Times New Roman" w:hAnsi="Times New Roman" w:cs="Times New Roman"/>
          <w:sz w:val="24"/>
          <w:szCs w:val="24"/>
        </w:rPr>
        <w:t>Pomiar należy wykonać za pomocą urządzenia dedykowanego do instalacji fotowoltaicznych. Pomiar powinien być przeprowadzany zgodnie z wytycznymi dla normy IEC/EN62446.</w:t>
      </w:r>
      <w:r>
        <w:rPr>
          <w:rFonts w:ascii="Times New Roman" w:hAnsi="Times New Roman" w:cs="Times New Roman"/>
          <w:sz w:val="24"/>
          <w:szCs w:val="24"/>
        </w:rPr>
        <w:t xml:space="preserve"> </w:t>
      </w:r>
      <w:r w:rsidRPr="009F5E65">
        <w:rPr>
          <w:rFonts w:ascii="Times New Roman" w:hAnsi="Times New Roman" w:cs="Times New Roman"/>
          <w:sz w:val="24"/>
          <w:szCs w:val="24"/>
        </w:rPr>
        <w:t>Urządzenie pomiarowe powinno umożliwiać pomiar rezystancji izolacji całego stringu modułów fotowoltaicznych. Pomiar rezystancji izolacji dla szeregu modułów – urządzenie automatycznie realizuje wewnętrzne zwarcie, pomiędzy biegunem dodatnim i ujemnym modułów.</w:t>
      </w:r>
    </w:p>
    <w:p w:rsidR="00D736FC" w:rsidRPr="009F5E65" w:rsidRDefault="00D736FC" w:rsidP="00D736FC">
      <w:pPr>
        <w:autoSpaceDE w:val="0"/>
        <w:autoSpaceDN w:val="0"/>
        <w:adjustRightInd w:val="0"/>
        <w:spacing w:line="360" w:lineRule="auto"/>
        <w:jc w:val="both"/>
        <w:rPr>
          <w:rFonts w:ascii="Times New Roman" w:hAnsi="Times New Roman" w:cs="Times New Roman"/>
          <w:sz w:val="24"/>
          <w:szCs w:val="24"/>
        </w:rPr>
      </w:pPr>
    </w:p>
    <w:p w:rsidR="00D736FC" w:rsidRPr="002C4AE9" w:rsidRDefault="00D736FC" w:rsidP="00D736FC">
      <w:pPr>
        <w:pStyle w:val="Styltekst"/>
        <w:ind w:firstLine="0"/>
        <w:rPr>
          <w:rFonts w:ascii="Times New Roman" w:hAnsi="Times New Roman" w:cs="Times New Roman"/>
          <w:sz w:val="24"/>
          <w:szCs w:val="24"/>
        </w:rPr>
      </w:pPr>
      <w:r w:rsidRPr="002C4AE9">
        <w:rPr>
          <w:rFonts w:ascii="Times New Roman" w:hAnsi="Times New Roman" w:cs="Times New Roman"/>
          <w:sz w:val="24"/>
          <w:szCs w:val="24"/>
        </w:rPr>
        <w:t>Wymagania pomiarowe:</w:t>
      </w:r>
    </w:p>
    <w:p w:rsidR="00D736FC" w:rsidRPr="009F5E65" w:rsidRDefault="00D736FC" w:rsidP="00D736FC">
      <w:pPr>
        <w:pStyle w:val="Styltekst"/>
        <w:rPr>
          <w:rFonts w:ascii="Times New Roman" w:hAnsi="Times New Roman" w:cs="Times New Roman"/>
          <w:sz w:val="24"/>
          <w:szCs w:val="24"/>
        </w:rPr>
      </w:pPr>
      <w:r w:rsidRPr="009F5E65">
        <w:rPr>
          <w:rFonts w:ascii="Times New Roman" w:hAnsi="Times New Roman" w:cs="Times New Roman"/>
          <w:sz w:val="24"/>
          <w:szCs w:val="24"/>
        </w:rPr>
        <w:t>Napięcie testowe - 1000 VDC</w:t>
      </w:r>
    </w:p>
    <w:p w:rsidR="00D736FC" w:rsidRPr="009F5E65" w:rsidRDefault="00D736FC" w:rsidP="00D736FC">
      <w:pPr>
        <w:pStyle w:val="Styltekst"/>
        <w:ind w:firstLine="0"/>
        <w:rPr>
          <w:rFonts w:ascii="Times New Roman" w:hAnsi="Times New Roman" w:cs="Times New Roman"/>
          <w:sz w:val="24"/>
          <w:szCs w:val="24"/>
        </w:rPr>
      </w:pPr>
    </w:p>
    <w:p w:rsidR="00D736FC" w:rsidRPr="002C4AE9" w:rsidRDefault="00D736FC" w:rsidP="00D736FC">
      <w:pPr>
        <w:pStyle w:val="Styltekst"/>
        <w:ind w:firstLine="0"/>
        <w:rPr>
          <w:rFonts w:ascii="Times New Roman" w:hAnsi="Times New Roman" w:cs="Times New Roman"/>
          <w:sz w:val="24"/>
          <w:szCs w:val="24"/>
        </w:rPr>
      </w:pPr>
      <w:r w:rsidRPr="002C4AE9">
        <w:rPr>
          <w:rFonts w:ascii="Times New Roman" w:hAnsi="Times New Roman" w:cs="Times New Roman"/>
          <w:sz w:val="24"/>
          <w:szCs w:val="24"/>
        </w:rPr>
        <w:t>Wymagane dane wyjściowe pomiaru:</w:t>
      </w:r>
    </w:p>
    <w:p w:rsidR="00D736FC" w:rsidRPr="009F5E65" w:rsidRDefault="00D736FC" w:rsidP="00D736FC">
      <w:pPr>
        <w:pStyle w:val="Styltekst"/>
        <w:rPr>
          <w:rFonts w:ascii="Times New Roman" w:hAnsi="Times New Roman" w:cs="Times New Roman"/>
          <w:sz w:val="24"/>
          <w:szCs w:val="24"/>
        </w:rPr>
      </w:pPr>
      <w:r w:rsidRPr="009F5E65">
        <w:rPr>
          <w:rFonts w:ascii="Times New Roman" w:hAnsi="Times New Roman" w:cs="Times New Roman"/>
          <w:sz w:val="24"/>
          <w:szCs w:val="24"/>
        </w:rPr>
        <w:t>Rzeczywiste napięcie pomiarowe;</w:t>
      </w:r>
      <w:r>
        <w:rPr>
          <w:rFonts w:ascii="Times New Roman" w:hAnsi="Times New Roman" w:cs="Times New Roman"/>
          <w:sz w:val="24"/>
          <w:szCs w:val="24"/>
        </w:rPr>
        <w:t xml:space="preserve"> w</w:t>
      </w:r>
      <w:r w:rsidRPr="009F5E65">
        <w:rPr>
          <w:rFonts w:ascii="Times New Roman" w:hAnsi="Times New Roman" w:cs="Times New Roman"/>
          <w:sz w:val="24"/>
          <w:szCs w:val="24"/>
        </w:rPr>
        <w:t>artość napięcia pomiędz</w:t>
      </w:r>
      <w:r>
        <w:rPr>
          <w:rFonts w:ascii="Times New Roman" w:hAnsi="Times New Roman" w:cs="Times New Roman"/>
          <w:sz w:val="24"/>
          <w:szCs w:val="24"/>
        </w:rPr>
        <w:t>y przewodem dodatnim i ujemnym; w</w:t>
      </w:r>
      <w:r w:rsidRPr="009F5E65">
        <w:rPr>
          <w:rFonts w:ascii="Times New Roman" w:hAnsi="Times New Roman" w:cs="Times New Roman"/>
          <w:sz w:val="24"/>
          <w:szCs w:val="24"/>
        </w:rPr>
        <w:t>artość napięcia pomiędzy uz</w:t>
      </w:r>
      <w:r>
        <w:rPr>
          <w:rFonts w:ascii="Times New Roman" w:hAnsi="Times New Roman" w:cs="Times New Roman"/>
          <w:sz w:val="24"/>
          <w:szCs w:val="24"/>
        </w:rPr>
        <w:t>iemieniem i przewodem dodatnim; w</w:t>
      </w:r>
      <w:r w:rsidRPr="009F5E65">
        <w:rPr>
          <w:rFonts w:ascii="Times New Roman" w:hAnsi="Times New Roman" w:cs="Times New Roman"/>
          <w:sz w:val="24"/>
          <w:szCs w:val="24"/>
        </w:rPr>
        <w:t>artość napięcia pomiędzy u</w:t>
      </w:r>
      <w:r>
        <w:rPr>
          <w:rFonts w:ascii="Times New Roman" w:hAnsi="Times New Roman" w:cs="Times New Roman"/>
          <w:sz w:val="24"/>
          <w:szCs w:val="24"/>
        </w:rPr>
        <w:t>ziemieniem i przewodem ujemnym; r</w:t>
      </w:r>
      <w:r w:rsidRPr="009F5E65">
        <w:rPr>
          <w:rFonts w:ascii="Times New Roman" w:hAnsi="Times New Roman" w:cs="Times New Roman"/>
          <w:sz w:val="24"/>
          <w:szCs w:val="24"/>
        </w:rPr>
        <w:t>ezystancja izolacji.</w:t>
      </w:r>
    </w:p>
    <w:p w:rsidR="00D736FC" w:rsidRPr="009F5E65" w:rsidRDefault="00D736FC" w:rsidP="00D736FC">
      <w:pPr>
        <w:pStyle w:val="Styltekst"/>
        <w:ind w:firstLine="0"/>
        <w:rPr>
          <w:rFonts w:ascii="Times New Roman" w:hAnsi="Times New Roman" w:cs="Times New Roman"/>
          <w:sz w:val="24"/>
          <w:szCs w:val="24"/>
        </w:rPr>
      </w:pPr>
    </w:p>
    <w:p w:rsidR="00D736FC" w:rsidRPr="002C4AE9" w:rsidRDefault="00D736FC" w:rsidP="00D736FC">
      <w:pPr>
        <w:pStyle w:val="Styltekst"/>
        <w:ind w:firstLine="0"/>
        <w:rPr>
          <w:rFonts w:ascii="Times New Roman" w:hAnsi="Times New Roman" w:cs="Times New Roman"/>
          <w:sz w:val="24"/>
          <w:szCs w:val="24"/>
        </w:rPr>
      </w:pPr>
      <w:r w:rsidRPr="002C4AE9">
        <w:rPr>
          <w:rFonts w:ascii="Times New Roman" w:hAnsi="Times New Roman" w:cs="Times New Roman"/>
          <w:sz w:val="24"/>
          <w:szCs w:val="24"/>
        </w:rPr>
        <w:t>Minimalny zakres pomiarowy urządzenia:</w:t>
      </w:r>
    </w:p>
    <w:p w:rsidR="00D736FC" w:rsidRPr="009F5E65" w:rsidRDefault="00D736FC" w:rsidP="00D736FC">
      <w:pPr>
        <w:pStyle w:val="Styltekst"/>
        <w:rPr>
          <w:rFonts w:ascii="Times New Roman" w:hAnsi="Times New Roman" w:cs="Times New Roman"/>
          <w:sz w:val="24"/>
          <w:szCs w:val="24"/>
        </w:rPr>
      </w:pPr>
      <w:r w:rsidRPr="009F5E65">
        <w:rPr>
          <w:rFonts w:ascii="Times New Roman" w:hAnsi="Times New Roman" w:cs="Times New Roman"/>
          <w:sz w:val="24"/>
          <w:szCs w:val="24"/>
        </w:rPr>
        <w:t>Rezystancja izolacji dla napięcia testowego 1000 VDC:</w:t>
      </w:r>
    </w:p>
    <w:p w:rsidR="00D736FC" w:rsidRPr="009F5E65" w:rsidRDefault="00D736FC" w:rsidP="00D736FC">
      <w:pPr>
        <w:pStyle w:val="Styltekst"/>
        <w:numPr>
          <w:ilvl w:val="0"/>
          <w:numId w:val="25"/>
        </w:numPr>
        <w:rPr>
          <w:rFonts w:ascii="Times New Roman" w:hAnsi="Times New Roman" w:cs="Times New Roman"/>
          <w:sz w:val="24"/>
          <w:szCs w:val="24"/>
        </w:rPr>
      </w:pPr>
      <w:r w:rsidRPr="009F5E65">
        <w:rPr>
          <w:rFonts w:ascii="Times New Roman" w:hAnsi="Times New Roman" w:cs="Times New Roman"/>
          <w:sz w:val="24"/>
          <w:szCs w:val="24"/>
        </w:rPr>
        <w:t xml:space="preserve">zakres 0.1 ÷1.9 MΩ, rozdzielczość 0.1 MΩ; </w:t>
      </w:r>
    </w:p>
    <w:p w:rsidR="00D736FC" w:rsidRPr="009F5E65" w:rsidRDefault="00D736FC" w:rsidP="00D736FC">
      <w:pPr>
        <w:pStyle w:val="Styltekst"/>
        <w:numPr>
          <w:ilvl w:val="0"/>
          <w:numId w:val="25"/>
        </w:numPr>
        <w:rPr>
          <w:rFonts w:ascii="Times New Roman" w:hAnsi="Times New Roman" w:cs="Times New Roman"/>
          <w:sz w:val="24"/>
          <w:szCs w:val="24"/>
        </w:rPr>
      </w:pPr>
      <w:r w:rsidRPr="009F5E65">
        <w:rPr>
          <w:rFonts w:ascii="Times New Roman" w:hAnsi="Times New Roman" w:cs="Times New Roman"/>
          <w:sz w:val="24"/>
          <w:szCs w:val="24"/>
        </w:rPr>
        <w:t xml:space="preserve">zakres 2 ÷ 99 MΩ, rozdzielczość 1 MΩ; </w:t>
      </w:r>
    </w:p>
    <w:p w:rsidR="00D736FC" w:rsidRPr="009F5E65" w:rsidRDefault="00D736FC" w:rsidP="00D736FC">
      <w:pPr>
        <w:pStyle w:val="Styltekst"/>
        <w:numPr>
          <w:ilvl w:val="0"/>
          <w:numId w:val="25"/>
        </w:numPr>
        <w:rPr>
          <w:rFonts w:ascii="Times New Roman" w:hAnsi="Times New Roman" w:cs="Times New Roman"/>
          <w:sz w:val="24"/>
          <w:szCs w:val="24"/>
        </w:rPr>
      </w:pPr>
      <w:r w:rsidRPr="009F5E65">
        <w:rPr>
          <w:rFonts w:ascii="Times New Roman" w:hAnsi="Times New Roman" w:cs="Times New Roman"/>
          <w:sz w:val="24"/>
          <w:szCs w:val="24"/>
        </w:rPr>
        <w:t>dokładność pomiaru ±(20.0%rdg+5dgt).</w:t>
      </w:r>
    </w:p>
    <w:p w:rsidR="00D736FC" w:rsidRPr="009F5E65" w:rsidRDefault="00D736FC" w:rsidP="00D736FC">
      <w:pPr>
        <w:pStyle w:val="Styltekst"/>
        <w:ind w:firstLine="0"/>
        <w:rPr>
          <w:rFonts w:ascii="Times New Roman" w:eastAsiaTheme="minorHAnsi" w:hAnsi="Times New Roman" w:cs="Times New Roman"/>
          <w:sz w:val="24"/>
          <w:szCs w:val="24"/>
          <w:lang w:eastAsia="en-US"/>
        </w:rPr>
      </w:pPr>
    </w:p>
    <w:p w:rsidR="00D736FC" w:rsidRPr="002C4AE9" w:rsidRDefault="00D736FC" w:rsidP="00D736FC">
      <w:pPr>
        <w:pStyle w:val="Styltekst"/>
        <w:ind w:firstLine="0"/>
        <w:rPr>
          <w:rFonts w:ascii="Times New Roman" w:hAnsi="Times New Roman" w:cs="Times New Roman"/>
          <w:sz w:val="24"/>
          <w:szCs w:val="24"/>
        </w:rPr>
      </w:pPr>
      <w:r w:rsidRPr="002C4AE9">
        <w:rPr>
          <w:rFonts w:ascii="Times New Roman" w:hAnsi="Times New Roman" w:cs="Times New Roman"/>
          <w:sz w:val="24"/>
          <w:szCs w:val="24"/>
        </w:rPr>
        <w:t>Zgodność urządzenia pomiarowego ze standardami:</w:t>
      </w:r>
    </w:p>
    <w:p w:rsidR="00D736FC" w:rsidRPr="009F5E65" w:rsidRDefault="00D736FC" w:rsidP="00D736FC">
      <w:pPr>
        <w:pStyle w:val="Styltekst"/>
        <w:numPr>
          <w:ilvl w:val="0"/>
          <w:numId w:val="26"/>
        </w:numPr>
        <w:rPr>
          <w:rFonts w:ascii="Times New Roman" w:hAnsi="Times New Roman" w:cs="Times New Roman"/>
          <w:sz w:val="24"/>
          <w:szCs w:val="24"/>
        </w:rPr>
      </w:pPr>
      <w:r w:rsidRPr="009F5E65">
        <w:rPr>
          <w:rFonts w:ascii="Times New Roman" w:hAnsi="Times New Roman" w:cs="Times New Roman"/>
          <w:sz w:val="24"/>
          <w:szCs w:val="24"/>
        </w:rPr>
        <w:t>Bezpieczeństwo IEC/EN61010-1, IEC/EN61010-031</w:t>
      </w:r>
    </w:p>
    <w:p w:rsidR="00D736FC" w:rsidRPr="009F5E65" w:rsidRDefault="00D736FC" w:rsidP="00D736FC">
      <w:pPr>
        <w:pStyle w:val="Styltekst"/>
        <w:numPr>
          <w:ilvl w:val="0"/>
          <w:numId w:val="26"/>
        </w:numPr>
        <w:rPr>
          <w:rFonts w:ascii="Times New Roman" w:hAnsi="Times New Roman" w:cs="Times New Roman"/>
          <w:sz w:val="24"/>
          <w:szCs w:val="24"/>
        </w:rPr>
      </w:pPr>
      <w:r w:rsidRPr="009F5E65">
        <w:rPr>
          <w:rFonts w:ascii="Times New Roman" w:hAnsi="Times New Roman" w:cs="Times New Roman"/>
          <w:sz w:val="24"/>
          <w:szCs w:val="24"/>
        </w:rPr>
        <w:t>Pomiary IEC/EN62446s</w:t>
      </w:r>
    </w:p>
    <w:p w:rsidR="00D736FC" w:rsidRPr="009F5E65" w:rsidRDefault="00D736FC" w:rsidP="00D736FC">
      <w:pPr>
        <w:pStyle w:val="Styltekst"/>
        <w:numPr>
          <w:ilvl w:val="0"/>
          <w:numId w:val="26"/>
        </w:numPr>
        <w:rPr>
          <w:rFonts w:ascii="Times New Roman" w:hAnsi="Times New Roman" w:cs="Times New Roman"/>
          <w:sz w:val="24"/>
          <w:szCs w:val="24"/>
        </w:rPr>
      </w:pPr>
      <w:r w:rsidRPr="009F5E65">
        <w:rPr>
          <w:rFonts w:ascii="Times New Roman" w:hAnsi="Times New Roman" w:cs="Times New Roman"/>
          <w:sz w:val="24"/>
          <w:szCs w:val="24"/>
        </w:rPr>
        <w:lastRenderedPageBreak/>
        <w:t>Kategoria ochrony CAT III300V do uziemienia, maks. 1000 V pomiędzy wejściami</w:t>
      </w:r>
    </w:p>
    <w:p w:rsidR="00D736FC" w:rsidRPr="009F5E65" w:rsidRDefault="00D736FC" w:rsidP="00D736FC">
      <w:pPr>
        <w:pStyle w:val="Styltekst"/>
        <w:ind w:firstLine="0"/>
        <w:rPr>
          <w:rFonts w:ascii="Times New Roman" w:hAnsi="Times New Roman" w:cs="Times New Roman"/>
          <w:sz w:val="24"/>
          <w:szCs w:val="24"/>
        </w:rPr>
      </w:pPr>
    </w:p>
    <w:p w:rsidR="00D736FC" w:rsidRPr="00D736FC" w:rsidRDefault="00D736FC" w:rsidP="00D736FC">
      <w:pPr>
        <w:pStyle w:val="punktygwne"/>
        <w:numPr>
          <w:ilvl w:val="0"/>
          <w:numId w:val="0"/>
        </w:numPr>
        <w:spacing w:line="360" w:lineRule="auto"/>
        <w:jc w:val="both"/>
        <w:rPr>
          <w:rFonts w:ascii="Times New Roman" w:hAnsi="Times New Roman" w:cs="Times New Roman"/>
          <w:color w:val="auto"/>
          <w:sz w:val="24"/>
          <w:szCs w:val="24"/>
        </w:rPr>
      </w:pPr>
      <w:bookmarkStart w:id="14" w:name="_Toc441754451"/>
      <w:r w:rsidRPr="00D736FC">
        <w:rPr>
          <w:rFonts w:ascii="Times New Roman" w:hAnsi="Times New Roman" w:cs="Times New Roman"/>
          <w:color w:val="auto"/>
          <w:sz w:val="24"/>
          <w:szCs w:val="24"/>
        </w:rPr>
        <w:t>Wykonanie badań modułów fotowoltaicznych</w:t>
      </w:r>
      <w:bookmarkEnd w:id="14"/>
    </w:p>
    <w:p w:rsidR="00D736FC" w:rsidRPr="009F5E65" w:rsidRDefault="00D736FC" w:rsidP="00D736FC">
      <w:pPr>
        <w:pStyle w:val="Styltekst"/>
        <w:rPr>
          <w:rFonts w:ascii="Times New Roman" w:hAnsi="Times New Roman" w:cs="Times New Roman"/>
          <w:sz w:val="24"/>
          <w:szCs w:val="24"/>
        </w:rPr>
      </w:pPr>
      <w:r w:rsidRPr="009F5E65">
        <w:rPr>
          <w:rFonts w:ascii="Times New Roman" w:hAnsi="Times New Roman" w:cs="Times New Roman"/>
          <w:sz w:val="24"/>
          <w:szCs w:val="24"/>
        </w:rPr>
        <w:t>Pomiar należy wykonać za pomocą urządzenia dedykowanego do instalacji fotowoltaicznych. Urządzenie powinno umożliwiać pomiar charakterystyki prądowo-napięciowej(I-V).Wymaga, się aby urządzenie pomiarowe posiadało możliwość badania nasłonecznienia oraz temperatury modułów. Z danych dotyczących warunków meteorologicznych w trakcie pomiarów, urządzenie estymuje zmierzone wartości do wartości w danych katalogowych. Pomiar powinien być przeprowadzany zgodnie z wytycznymi dla normy IEC/EN60891.</w:t>
      </w:r>
    </w:p>
    <w:p w:rsidR="00D736FC" w:rsidRPr="009F5E65" w:rsidRDefault="00D736FC" w:rsidP="00D736FC">
      <w:pPr>
        <w:pStyle w:val="Styltekst"/>
        <w:ind w:firstLine="0"/>
        <w:rPr>
          <w:rFonts w:ascii="Times New Roman" w:hAnsi="Times New Roman" w:cs="Times New Roman"/>
          <w:sz w:val="24"/>
          <w:szCs w:val="24"/>
          <w:u w:val="single"/>
        </w:rPr>
      </w:pPr>
    </w:p>
    <w:p w:rsidR="00D736FC" w:rsidRPr="002C4AE9" w:rsidRDefault="00D736FC" w:rsidP="00D736FC">
      <w:pPr>
        <w:pStyle w:val="Styltekst"/>
        <w:rPr>
          <w:rFonts w:ascii="Times New Roman" w:hAnsi="Times New Roman" w:cs="Times New Roman"/>
          <w:sz w:val="24"/>
          <w:szCs w:val="24"/>
        </w:rPr>
      </w:pPr>
      <w:r w:rsidRPr="002C4AE9">
        <w:rPr>
          <w:rFonts w:ascii="Times New Roman" w:hAnsi="Times New Roman" w:cs="Times New Roman"/>
          <w:sz w:val="24"/>
          <w:szCs w:val="24"/>
        </w:rPr>
        <w:t>Wymagane minimalne zakresy pomiarowe dla charakterystyki I-V:</w:t>
      </w:r>
    </w:p>
    <w:p w:rsidR="00D736FC" w:rsidRPr="009F5E65" w:rsidRDefault="00D736FC" w:rsidP="00D736FC">
      <w:pPr>
        <w:pStyle w:val="Styltekst"/>
        <w:numPr>
          <w:ilvl w:val="0"/>
          <w:numId w:val="27"/>
        </w:numPr>
        <w:rPr>
          <w:rFonts w:ascii="Times New Roman" w:hAnsi="Times New Roman" w:cs="Times New Roman"/>
          <w:sz w:val="24"/>
          <w:szCs w:val="24"/>
        </w:rPr>
      </w:pPr>
      <w:r w:rsidRPr="009F5E65">
        <w:rPr>
          <w:rFonts w:ascii="Times New Roman" w:hAnsi="Times New Roman" w:cs="Times New Roman"/>
          <w:sz w:val="24"/>
          <w:szCs w:val="24"/>
        </w:rPr>
        <w:t>napięcie DC – 5.0 ÷999.9 V, dokładność ±(1.0%rdg+2dgt), rozdzielczość 0.1 V</w:t>
      </w:r>
    </w:p>
    <w:p w:rsidR="00D736FC" w:rsidRPr="009F5E65" w:rsidRDefault="00D736FC" w:rsidP="00D736FC">
      <w:pPr>
        <w:pStyle w:val="Styltekst"/>
        <w:numPr>
          <w:ilvl w:val="0"/>
          <w:numId w:val="27"/>
        </w:numPr>
        <w:rPr>
          <w:rFonts w:ascii="Times New Roman" w:hAnsi="Times New Roman" w:cs="Times New Roman"/>
          <w:sz w:val="24"/>
          <w:szCs w:val="24"/>
        </w:rPr>
      </w:pPr>
      <w:r w:rsidRPr="009F5E65">
        <w:rPr>
          <w:rFonts w:ascii="Times New Roman" w:hAnsi="Times New Roman" w:cs="Times New Roman"/>
          <w:sz w:val="24"/>
          <w:szCs w:val="24"/>
        </w:rPr>
        <w:t>prąd DC – zakres 0.10 ÷10.00 A, dokładność ±(1.0%rdg+2dgt), rozdzielczość0.01 A</w:t>
      </w:r>
    </w:p>
    <w:p w:rsidR="00D736FC" w:rsidRPr="009F5E65" w:rsidRDefault="00D736FC" w:rsidP="00D736FC">
      <w:pPr>
        <w:pStyle w:val="Styltekst"/>
        <w:numPr>
          <w:ilvl w:val="0"/>
          <w:numId w:val="27"/>
        </w:numPr>
        <w:rPr>
          <w:rFonts w:ascii="Times New Roman" w:hAnsi="Times New Roman" w:cs="Times New Roman"/>
          <w:sz w:val="24"/>
          <w:szCs w:val="24"/>
        </w:rPr>
      </w:pPr>
      <w:r w:rsidRPr="009F5E65">
        <w:rPr>
          <w:rFonts w:ascii="Times New Roman" w:hAnsi="Times New Roman" w:cs="Times New Roman"/>
          <w:sz w:val="24"/>
          <w:szCs w:val="24"/>
        </w:rPr>
        <w:t>moc - zakres50 ÷9999 W, dokładność ±(1.0%rdg+6dgt), rozdzielczość 1 W</w:t>
      </w:r>
    </w:p>
    <w:p w:rsidR="00D736FC" w:rsidRPr="009F5E65" w:rsidRDefault="00D736FC" w:rsidP="00D736FC">
      <w:pPr>
        <w:pStyle w:val="Styltekst"/>
        <w:numPr>
          <w:ilvl w:val="0"/>
          <w:numId w:val="27"/>
        </w:numPr>
        <w:rPr>
          <w:rFonts w:ascii="Times New Roman" w:hAnsi="Times New Roman" w:cs="Times New Roman"/>
          <w:sz w:val="24"/>
          <w:szCs w:val="24"/>
        </w:rPr>
      </w:pPr>
      <w:r w:rsidRPr="009F5E65">
        <w:rPr>
          <w:rFonts w:ascii="Times New Roman" w:hAnsi="Times New Roman" w:cs="Times New Roman"/>
          <w:sz w:val="24"/>
          <w:szCs w:val="24"/>
        </w:rPr>
        <w:t>promieniowanie słoneczne (ogniwo odniesienia): zakres1.0 ÷ 100.0 mV, dokładność ±(1.0%rdg+5dgt), rozdzielczość 0.1 mV</w:t>
      </w:r>
    </w:p>
    <w:p w:rsidR="00D736FC" w:rsidRPr="009F5E65" w:rsidRDefault="00D736FC" w:rsidP="00D736FC">
      <w:pPr>
        <w:pStyle w:val="Styltekst"/>
        <w:numPr>
          <w:ilvl w:val="0"/>
          <w:numId w:val="27"/>
        </w:numPr>
        <w:rPr>
          <w:rFonts w:ascii="Times New Roman" w:hAnsi="Times New Roman" w:cs="Times New Roman"/>
          <w:sz w:val="24"/>
          <w:szCs w:val="24"/>
        </w:rPr>
      </w:pPr>
      <w:r w:rsidRPr="009F5E65">
        <w:rPr>
          <w:rFonts w:ascii="Times New Roman" w:hAnsi="Times New Roman" w:cs="Times New Roman"/>
          <w:sz w:val="24"/>
          <w:szCs w:val="24"/>
        </w:rPr>
        <w:t>temperatura (sonda pomiarowa): zakres-20°C ÷ 100°C, dokładność ±(1.0%rdg+1°C), rozdzielczość 0.1°C</w:t>
      </w:r>
    </w:p>
    <w:p w:rsidR="00D736FC" w:rsidRPr="009F5E65" w:rsidRDefault="00D736FC" w:rsidP="00D736FC">
      <w:pPr>
        <w:pStyle w:val="Styltekst"/>
        <w:rPr>
          <w:rFonts w:ascii="Times New Roman" w:hAnsi="Times New Roman" w:cs="Times New Roman"/>
          <w:sz w:val="24"/>
          <w:szCs w:val="24"/>
          <w:u w:val="single"/>
        </w:rPr>
      </w:pPr>
    </w:p>
    <w:p w:rsidR="00D736FC" w:rsidRPr="002C4AE9" w:rsidRDefault="00D736FC" w:rsidP="00D736FC">
      <w:pPr>
        <w:pStyle w:val="Styltekst"/>
        <w:ind w:firstLine="0"/>
        <w:rPr>
          <w:rFonts w:ascii="Times New Roman" w:hAnsi="Times New Roman" w:cs="Times New Roman"/>
          <w:sz w:val="24"/>
          <w:szCs w:val="24"/>
        </w:rPr>
      </w:pPr>
      <w:r w:rsidRPr="002C4AE9">
        <w:rPr>
          <w:rFonts w:ascii="Times New Roman" w:hAnsi="Times New Roman" w:cs="Times New Roman"/>
          <w:sz w:val="24"/>
          <w:szCs w:val="24"/>
        </w:rPr>
        <w:t>Zgodność urządzenia pomiarowego ze standardami:</w:t>
      </w:r>
    </w:p>
    <w:p w:rsidR="00D736FC" w:rsidRPr="009F5E65" w:rsidRDefault="00D736FC" w:rsidP="00D736FC">
      <w:pPr>
        <w:pStyle w:val="Styltekst"/>
        <w:numPr>
          <w:ilvl w:val="0"/>
          <w:numId w:val="28"/>
        </w:numPr>
        <w:rPr>
          <w:rFonts w:ascii="Times New Roman" w:hAnsi="Times New Roman" w:cs="Times New Roman"/>
          <w:sz w:val="24"/>
          <w:szCs w:val="24"/>
        </w:rPr>
      </w:pPr>
      <w:r w:rsidRPr="009F5E65">
        <w:rPr>
          <w:rFonts w:ascii="Times New Roman" w:hAnsi="Times New Roman" w:cs="Times New Roman"/>
          <w:sz w:val="24"/>
          <w:szCs w:val="24"/>
        </w:rPr>
        <w:t xml:space="preserve">Bezpieczeństwo:  IEC/EN61010-1, IEC / EN61010-031 </w:t>
      </w:r>
    </w:p>
    <w:p w:rsidR="00D736FC" w:rsidRPr="009F5E65" w:rsidRDefault="00D736FC" w:rsidP="00D736FC">
      <w:pPr>
        <w:pStyle w:val="Styltekst"/>
        <w:numPr>
          <w:ilvl w:val="0"/>
          <w:numId w:val="28"/>
        </w:numPr>
        <w:rPr>
          <w:rFonts w:ascii="Times New Roman" w:hAnsi="Times New Roman" w:cs="Times New Roman"/>
          <w:sz w:val="24"/>
          <w:szCs w:val="24"/>
        </w:rPr>
      </w:pPr>
      <w:r w:rsidRPr="009F5E65">
        <w:rPr>
          <w:rFonts w:ascii="Times New Roman" w:hAnsi="Times New Roman" w:cs="Times New Roman"/>
          <w:sz w:val="24"/>
          <w:szCs w:val="24"/>
        </w:rPr>
        <w:t xml:space="preserve">Pomiary:  IEC/EN60891 (pomiar krzywej prądowo-napięciowej),IEC/EN 60904-5 (pomiar temperatury)  </w:t>
      </w:r>
    </w:p>
    <w:p w:rsidR="00D736FC" w:rsidRPr="009F5E65" w:rsidRDefault="00D736FC" w:rsidP="00D736FC">
      <w:pPr>
        <w:pStyle w:val="Styltekst"/>
        <w:numPr>
          <w:ilvl w:val="0"/>
          <w:numId w:val="28"/>
        </w:numPr>
        <w:rPr>
          <w:rFonts w:ascii="Times New Roman" w:hAnsi="Times New Roman" w:cs="Times New Roman"/>
          <w:sz w:val="24"/>
          <w:szCs w:val="24"/>
        </w:rPr>
      </w:pPr>
      <w:r w:rsidRPr="009F5E65">
        <w:rPr>
          <w:rFonts w:ascii="Times New Roman" w:hAnsi="Times New Roman" w:cs="Times New Roman"/>
          <w:sz w:val="24"/>
          <w:szCs w:val="24"/>
        </w:rPr>
        <w:t>Kategoria ochrony:  CAT II 1000V DC, CAT III 300V do uziemienia, maks. 1000V pomiędzy wejściami</w:t>
      </w: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color w:val="000000"/>
          <w:sz w:val="24"/>
          <w:szCs w:val="24"/>
        </w:rPr>
      </w:pPr>
      <w:r w:rsidRPr="009F5E65">
        <w:rPr>
          <w:rFonts w:ascii="Times New Roman" w:hAnsi="Times New Roman" w:cs="Times New Roman"/>
          <w:b/>
          <w:sz w:val="24"/>
          <w:szCs w:val="24"/>
        </w:rPr>
        <w:t xml:space="preserve">Przekazanie użytkownikom instrukcji obsługi i użytkowania </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Wykonawca zobowiązany jest do wykonania instrukcji obsługi i użytkowania dla każdej wykonanej instalacji oraz przeszkolenie użytkowników w zakresie obsługi i eksploatacji wykonanych instalacji</w:t>
      </w:r>
    </w:p>
    <w:p w:rsidR="00D736FC" w:rsidRPr="009F5E65" w:rsidRDefault="00D736FC" w:rsidP="00D736FC">
      <w:pPr>
        <w:pStyle w:val="Akapitzlist"/>
        <w:autoSpaceDE w:val="0"/>
        <w:autoSpaceDN w:val="0"/>
        <w:adjustRightInd w:val="0"/>
        <w:spacing w:after="0" w:line="360" w:lineRule="auto"/>
        <w:ind w:left="360"/>
        <w:jc w:val="both"/>
        <w:rPr>
          <w:rFonts w:ascii="Times New Roman" w:hAnsi="Times New Roman" w:cs="Times New Roman"/>
          <w:sz w:val="24"/>
          <w:szCs w:val="24"/>
        </w:rPr>
      </w:pPr>
    </w:p>
    <w:p w:rsidR="00D736FC" w:rsidRPr="009F5E65" w:rsidRDefault="00D736FC" w:rsidP="00D736FC">
      <w:pPr>
        <w:suppressAutoHyphens/>
        <w:spacing w:after="200" w:line="360" w:lineRule="auto"/>
        <w:jc w:val="both"/>
        <w:rPr>
          <w:rFonts w:ascii="Times New Roman" w:hAnsi="Times New Roman" w:cs="Times New Roman"/>
          <w:b/>
          <w:sz w:val="24"/>
          <w:szCs w:val="24"/>
        </w:rPr>
      </w:pPr>
      <w:r w:rsidRPr="009F5E65">
        <w:rPr>
          <w:rFonts w:ascii="Times New Roman" w:hAnsi="Times New Roman" w:cs="Times New Roman"/>
          <w:b/>
          <w:sz w:val="24"/>
          <w:szCs w:val="24"/>
        </w:rPr>
        <w:lastRenderedPageBreak/>
        <w:t>Kontrola jakości wyrobów robót montażowo - instalacyjnych</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color w:val="000000"/>
          <w:sz w:val="24"/>
          <w:szCs w:val="24"/>
        </w:rPr>
      </w:pPr>
      <w:r w:rsidRPr="009F5E65">
        <w:rPr>
          <w:rFonts w:ascii="Times New Roman" w:hAnsi="Times New Roman" w:cs="Times New Roman"/>
          <w:color w:val="000000"/>
          <w:sz w:val="24"/>
          <w:szCs w:val="24"/>
        </w:rPr>
        <w:t xml:space="preserve">Kontrolę jakości robót należy przeprowadzić zgodnie z „Warunkami technicznymi wykonania i odbioru instalacji ogrzewczych” opr. Przez COBRTI Instal - zeszyt 6. </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sz w:val="24"/>
          <w:szCs w:val="24"/>
        </w:rPr>
      </w:pPr>
      <w:r w:rsidRPr="009F5E65">
        <w:rPr>
          <w:rFonts w:ascii="Times New Roman" w:hAnsi="Times New Roman" w:cs="Times New Roman"/>
          <w:color w:val="000000"/>
          <w:sz w:val="24"/>
          <w:szCs w:val="24"/>
        </w:rPr>
        <w:t xml:space="preserve">Wykonawca jest odpowiedzialny za pełna kontrolę jakości robót i stosowanych materiałów. Kontrola jakości robót związanych z wykonaniem instalacji powinna być przeprowadzona w czasie wszystkich faz robót. Każda dostarczona partia materiałów powinna być zaopatrzona w świadectwo kontroli jakości producenta. Wyniki </w:t>
      </w:r>
      <w:r w:rsidRPr="009F5E65">
        <w:rPr>
          <w:rFonts w:ascii="Times New Roman" w:hAnsi="Times New Roman" w:cs="Times New Roman"/>
          <w:sz w:val="24"/>
          <w:szCs w:val="24"/>
        </w:rPr>
        <w:t xml:space="preserve">przeprowadzonych badań należy uznać za dodatnie, jeżeli wszystkie wymagania dla danej fazy robót zostały spełnione. Jeśli którekolwiek z wymagań nie zostało spełnione, należy daną fazę robót uznać za niezgodną. </w:t>
      </w:r>
    </w:p>
    <w:p w:rsidR="00D736FC" w:rsidRPr="009F5E65" w:rsidRDefault="00D736FC" w:rsidP="00D736FC">
      <w:pPr>
        <w:widowControl w:val="0"/>
        <w:spacing w:after="0" w:line="360" w:lineRule="auto"/>
        <w:jc w:val="both"/>
        <w:rPr>
          <w:rFonts w:ascii="Times New Roman" w:hAnsi="Times New Roman" w:cs="Times New Roman"/>
          <w:sz w:val="24"/>
          <w:szCs w:val="24"/>
        </w:rPr>
      </w:pPr>
    </w:p>
    <w:p w:rsidR="00D736FC" w:rsidRPr="009F5E65" w:rsidRDefault="00D736FC" w:rsidP="00D736FC">
      <w:pPr>
        <w:spacing w:after="0" w:line="360" w:lineRule="auto"/>
        <w:jc w:val="both"/>
        <w:rPr>
          <w:rFonts w:ascii="Times New Roman" w:hAnsi="Times New Roman" w:cs="Times New Roman"/>
          <w:b/>
          <w:sz w:val="24"/>
          <w:szCs w:val="24"/>
        </w:rPr>
      </w:pPr>
      <w:r w:rsidRPr="009F5E65">
        <w:rPr>
          <w:rFonts w:ascii="Times New Roman" w:hAnsi="Times New Roman" w:cs="Times New Roman"/>
          <w:b/>
          <w:sz w:val="24"/>
          <w:szCs w:val="24"/>
        </w:rPr>
        <w:t>Uwagi końcowe</w:t>
      </w:r>
    </w:p>
    <w:p w:rsidR="00D736FC" w:rsidRPr="009F5E65" w:rsidRDefault="00D736FC" w:rsidP="00D736FC">
      <w:pPr>
        <w:pStyle w:val="Style29"/>
        <w:widowControl/>
        <w:numPr>
          <w:ilvl w:val="0"/>
          <w:numId w:val="4"/>
        </w:numPr>
        <w:tabs>
          <w:tab w:val="left" w:pos="701"/>
        </w:tabs>
        <w:spacing w:line="360" w:lineRule="auto"/>
        <w:jc w:val="both"/>
        <w:rPr>
          <w:rStyle w:val="FontStyle43"/>
          <w:sz w:val="24"/>
        </w:rPr>
      </w:pPr>
      <w:r w:rsidRPr="009F5E65">
        <w:rPr>
          <w:rStyle w:val="FontStyle43"/>
          <w:sz w:val="24"/>
        </w:rPr>
        <w:t>Wszystkie prace budowlano montażowe prowadzić zgodnie z „Warunkami technicznymi wykonania i odbioru robót budowlano-montażowych cz. II” – „Instalacje sanitarne i przemysłowe”</w:t>
      </w:r>
    </w:p>
    <w:p w:rsidR="00D736FC" w:rsidRPr="009F5E65" w:rsidRDefault="00D736FC" w:rsidP="00D736FC">
      <w:pPr>
        <w:pStyle w:val="Style29"/>
        <w:widowControl/>
        <w:numPr>
          <w:ilvl w:val="0"/>
          <w:numId w:val="4"/>
        </w:numPr>
        <w:tabs>
          <w:tab w:val="left" w:pos="701"/>
        </w:tabs>
        <w:spacing w:line="360" w:lineRule="auto"/>
        <w:jc w:val="both"/>
        <w:rPr>
          <w:rStyle w:val="FontStyle43"/>
          <w:sz w:val="24"/>
        </w:rPr>
      </w:pPr>
      <w:r w:rsidRPr="009F5E65">
        <w:rPr>
          <w:rStyle w:val="FontStyle43"/>
          <w:sz w:val="24"/>
        </w:rPr>
        <w:t>Montaż urządzeń wykonać zgodnie z wytycznymi producenta</w:t>
      </w:r>
    </w:p>
    <w:p w:rsidR="00D736FC" w:rsidRPr="009F5E65" w:rsidRDefault="00D736FC" w:rsidP="00D736FC">
      <w:pPr>
        <w:pStyle w:val="Style29"/>
        <w:widowControl/>
        <w:numPr>
          <w:ilvl w:val="0"/>
          <w:numId w:val="4"/>
        </w:numPr>
        <w:tabs>
          <w:tab w:val="left" w:pos="701"/>
        </w:tabs>
        <w:spacing w:line="360" w:lineRule="auto"/>
        <w:jc w:val="both"/>
        <w:rPr>
          <w:rStyle w:val="FontStyle43"/>
          <w:sz w:val="24"/>
        </w:rPr>
      </w:pPr>
      <w:r w:rsidRPr="009F5E65">
        <w:rPr>
          <w:rStyle w:val="FontStyle43"/>
          <w:sz w:val="24"/>
        </w:rPr>
        <w:t>Prace montażowe wykonać zgodnie z obowiązującymi przepisami BHP i p.poż.</w:t>
      </w:r>
    </w:p>
    <w:p w:rsidR="00D736FC" w:rsidRPr="009F5E65" w:rsidRDefault="00D736FC" w:rsidP="00D736FC">
      <w:pPr>
        <w:pStyle w:val="Style29"/>
        <w:widowControl/>
        <w:numPr>
          <w:ilvl w:val="0"/>
          <w:numId w:val="4"/>
        </w:numPr>
        <w:tabs>
          <w:tab w:val="left" w:pos="701"/>
        </w:tabs>
        <w:spacing w:line="360" w:lineRule="auto"/>
        <w:jc w:val="both"/>
        <w:rPr>
          <w:rStyle w:val="FontStyle43"/>
          <w:sz w:val="24"/>
        </w:rPr>
      </w:pPr>
      <w:r w:rsidRPr="009F5E65">
        <w:rPr>
          <w:rStyle w:val="FontStyle43"/>
          <w:sz w:val="24"/>
        </w:rPr>
        <w:t>Wszystkie zastosowane materiały i urządzenia muszą posiadać świadectwa dopuszczające do stosowania w budownictwie</w:t>
      </w:r>
    </w:p>
    <w:p w:rsidR="00D736FC" w:rsidRPr="009F5E65" w:rsidRDefault="00D736FC" w:rsidP="00D736FC">
      <w:pPr>
        <w:pStyle w:val="Style29"/>
        <w:widowControl/>
        <w:numPr>
          <w:ilvl w:val="0"/>
          <w:numId w:val="4"/>
        </w:numPr>
        <w:tabs>
          <w:tab w:val="left" w:pos="701"/>
        </w:tabs>
        <w:spacing w:line="360" w:lineRule="auto"/>
        <w:jc w:val="both"/>
        <w:rPr>
          <w:rStyle w:val="FontStyle43"/>
          <w:sz w:val="24"/>
        </w:rPr>
      </w:pPr>
      <w:r w:rsidRPr="009F5E65">
        <w:rPr>
          <w:rStyle w:val="FontStyle43"/>
          <w:sz w:val="24"/>
        </w:rPr>
        <w:t>Wykonawca jest całkowicie odpowiedzialny za sprawdzenie zakresu prac, ilości materiałów i urządzeń zgodnie z dokumentacją.</w:t>
      </w:r>
    </w:p>
    <w:p w:rsidR="00D736FC" w:rsidRPr="009F5E65" w:rsidRDefault="00D736FC" w:rsidP="00D736FC">
      <w:pPr>
        <w:pStyle w:val="Style29"/>
        <w:widowControl/>
        <w:tabs>
          <w:tab w:val="left" w:pos="701"/>
        </w:tabs>
        <w:spacing w:line="360" w:lineRule="auto"/>
        <w:ind w:left="720"/>
        <w:jc w:val="both"/>
        <w:rPr>
          <w:rStyle w:val="FontStyle43"/>
          <w:sz w:val="24"/>
        </w:rPr>
      </w:pPr>
    </w:p>
    <w:p w:rsidR="00D736FC" w:rsidRPr="009F5E65" w:rsidRDefault="00D736FC" w:rsidP="00D736FC">
      <w:pPr>
        <w:pStyle w:val="Style29"/>
        <w:widowControl/>
        <w:tabs>
          <w:tab w:val="left" w:pos="0"/>
        </w:tabs>
        <w:spacing w:line="360" w:lineRule="auto"/>
        <w:jc w:val="both"/>
        <w:rPr>
          <w:rStyle w:val="FontStyle43"/>
          <w:sz w:val="24"/>
        </w:rPr>
      </w:pPr>
      <w:r w:rsidRPr="009F5E65">
        <w:rPr>
          <w:rStyle w:val="FontStyle43"/>
          <w:sz w:val="24"/>
        </w:rPr>
        <w:t>Ponadto Wykonawca dokonuje:</w:t>
      </w:r>
    </w:p>
    <w:p w:rsidR="00D736FC" w:rsidRPr="009F5E65" w:rsidRDefault="00D736FC" w:rsidP="00D736FC">
      <w:pPr>
        <w:pStyle w:val="Style29"/>
        <w:widowControl/>
        <w:numPr>
          <w:ilvl w:val="0"/>
          <w:numId w:val="43"/>
        </w:numPr>
        <w:tabs>
          <w:tab w:val="left" w:pos="701"/>
        </w:tabs>
        <w:spacing w:line="360" w:lineRule="auto"/>
        <w:jc w:val="both"/>
        <w:rPr>
          <w:rStyle w:val="FontStyle43"/>
          <w:sz w:val="24"/>
        </w:rPr>
      </w:pPr>
      <w:r w:rsidRPr="009F5E65">
        <w:rPr>
          <w:rStyle w:val="FontStyle43"/>
          <w:sz w:val="24"/>
        </w:rPr>
        <w:t>Przeszkolenia użytkowników</w:t>
      </w:r>
    </w:p>
    <w:p w:rsidR="00D736FC" w:rsidRPr="009F5E65" w:rsidRDefault="00D736FC" w:rsidP="00D736FC">
      <w:pPr>
        <w:pStyle w:val="Style29"/>
        <w:widowControl/>
        <w:numPr>
          <w:ilvl w:val="0"/>
          <w:numId w:val="43"/>
        </w:numPr>
        <w:tabs>
          <w:tab w:val="left" w:pos="701"/>
        </w:tabs>
        <w:spacing w:line="360" w:lineRule="auto"/>
        <w:jc w:val="both"/>
        <w:rPr>
          <w:rStyle w:val="FontStyle43"/>
          <w:sz w:val="24"/>
        </w:rPr>
      </w:pPr>
      <w:r w:rsidRPr="009F5E65">
        <w:rPr>
          <w:rStyle w:val="FontStyle43"/>
          <w:sz w:val="24"/>
        </w:rPr>
        <w:t>Sporządzenia instrukcji obsługi</w:t>
      </w:r>
    </w:p>
    <w:p w:rsidR="00D736FC" w:rsidRPr="009F5E65" w:rsidRDefault="00D736FC" w:rsidP="00D736FC">
      <w:pPr>
        <w:pStyle w:val="Style29"/>
        <w:widowControl/>
        <w:numPr>
          <w:ilvl w:val="0"/>
          <w:numId w:val="43"/>
        </w:numPr>
        <w:tabs>
          <w:tab w:val="left" w:pos="701"/>
        </w:tabs>
        <w:spacing w:line="360" w:lineRule="auto"/>
        <w:jc w:val="both"/>
      </w:pPr>
      <w:r w:rsidRPr="009F5E65">
        <w:t>Sporządzenia dokumentacji powykonawczej</w:t>
      </w:r>
    </w:p>
    <w:p w:rsidR="00D736FC" w:rsidRPr="009F5E65" w:rsidRDefault="00D736FC" w:rsidP="00D736FC">
      <w:pPr>
        <w:pStyle w:val="Style29"/>
        <w:widowControl/>
        <w:tabs>
          <w:tab w:val="left" w:pos="360"/>
          <w:tab w:val="left" w:pos="701"/>
        </w:tabs>
        <w:spacing w:line="360" w:lineRule="auto"/>
        <w:ind w:left="360"/>
        <w:jc w:val="both"/>
      </w:pPr>
    </w:p>
    <w:p w:rsidR="00D736FC" w:rsidRDefault="00D736FC" w:rsidP="00D736FC">
      <w:pPr>
        <w:autoSpaceDE w:val="0"/>
        <w:autoSpaceDN w:val="0"/>
        <w:adjustRightInd w:val="0"/>
        <w:spacing w:after="0" w:line="360" w:lineRule="auto"/>
        <w:ind w:firstLine="360"/>
        <w:jc w:val="both"/>
        <w:rPr>
          <w:rFonts w:ascii="Times New Roman" w:hAnsi="Times New Roman" w:cs="Times New Roman"/>
          <w:b/>
          <w:bCs/>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Wymagania jako</w:t>
      </w:r>
      <w:r w:rsidRPr="009F5E65">
        <w:rPr>
          <w:rFonts w:ascii="Times New Roman" w:hAnsi="Times New Roman" w:cs="Times New Roman"/>
          <w:sz w:val="24"/>
          <w:szCs w:val="24"/>
        </w:rPr>
        <w:t>ś</w:t>
      </w:r>
      <w:r w:rsidRPr="009F5E65">
        <w:rPr>
          <w:rFonts w:ascii="Times New Roman" w:hAnsi="Times New Roman" w:cs="Times New Roman"/>
          <w:b/>
          <w:bCs/>
          <w:sz w:val="24"/>
          <w:szCs w:val="24"/>
        </w:rPr>
        <w:t>ciowe dotycz</w:t>
      </w:r>
      <w:r w:rsidRPr="009F5E65">
        <w:rPr>
          <w:rFonts w:ascii="Times New Roman" w:hAnsi="Times New Roman" w:cs="Times New Roman"/>
          <w:b/>
          <w:sz w:val="24"/>
          <w:szCs w:val="24"/>
        </w:rPr>
        <w:t>ą</w:t>
      </w:r>
      <w:r w:rsidRPr="009F5E65">
        <w:rPr>
          <w:rFonts w:ascii="Times New Roman" w:hAnsi="Times New Roman" w:cs="Times New Roman"/>
          <w:b/>
          <w:bCs/>
          <w:sz w:val="24"/>
          <w:szCs w:val="24"/>
        </w:rPr>
        <w:t>ce materiałów</w:t>
      </w: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p>
    <w:p w:rsidR="00D736FC" w:rsidRPr="002C4AE9"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Zamawiający wymaga, aby przy wykonywaniu robót instalacyjnych stosować wyroby, które zostały dopuszczone do obrotu oraz powszechnego lub jednostkowego stosowania </w:t>
      </w:r>
      <w:r>
        <w:rPr>
          <w:rFonts w:ascii="Times New Roman" w:hAnsi="Times New Roman" w:cs="Times New Roman"/>
          <w:sz w:val="24"/>
          <w:szCs w:val="24"/>
        </w:rPr>
        <w:br/>
      </w:r>
      <w:r w:rsidRPr="009F5E65">
        <w:rPr>
          <w:rFonts w:ascii="Times New Roman" w:hAnsi="Times New Roman" w:cs="Times New Roman"/>
          <w:sz w:val="24"/>
          <w:szCs w:val="24"/>
        </w:rPr>
        <w:lastRenderedPageBreak/>
        <w:t xml:space="preserve">w budownictwie. Wszystkie niezbędne elementy powinny być wykonane w standardzie </w:t>
      </w:r>
      <w:r>
        <w:rPr>
          <w:rFonts w:ascii="Times New Roman" w:hAnsi="Times New Roman" w:cs="Times New Roman"/>
          <w:sz w:val="24"/>
          <w:szCs w:val="24"/>
        </w:rPr>
        <w:br/>
        <w:t>i</w:t>
      </w:r>
      <w:r w:rsidRPr="009F5E65">
        <w:rPr>
          <w:rFonts w:ascii="Times New Roman" w:hAnsi="Times New Roman" w:cs="Times New Roman"/>
          <w:sz w:val="24"/>
          <w:szCs w:val="24"/>
        </w:rPr>
        <w:t xml:space="preserve"> zgodnie z obowiązującymi normami. Urządzenia, materiały i inne artykuły użyte w robotach objętych niniejszym zamówieniem mają być nowe a jakość wykonania będzie odpowiadała najwyższym standardom materiałów i osprzętu dostarczonego dla wykonania zamówienia. </w:t>
      </w:r>
    </w:p>
    <w:p w:rsidR="00D736FC" w:rsidRPr="009F5E65" w:rsidRDefault="00D736FC" w:rsidP="00D736FC">
      <w:pPr>
        <w:pStyle w:val="Tekstpodstawowy"/>
        <w:spacing w:after="120" w:line="360" w:lineRule="auto"/>
        <w:ind w:firstLine="360"/>
        <w:jc w:val="both"/>
        <w:rPr>
          <w:szCs w:val="24"/>
        </w:rPr>
      </w:pPr>
      <w:r w:rsidRPr="009F5E65">
        <w:rPr>
          <w:szCs w:val="24"/>
        </w:rPr>
        <w:t xml:space="preserve">Cechy materiałów, elementów budowli i wyposażenia muszą być jednorodne </w:t>
      </w:r>
      <w:r>
        <w:rPr>
          <w:szCs w:val="24"/>
        </w:rPr>
        <w:br/>
        <w:t>i</w:t>
      </w:r>
      <w:r w:rsidRPr="009F5E65">
        <w:rPr>
          <w:szCs w:val="24"/>
        </w:rPr>
        <w:t xml:space="preserve"> wykazywać zgodność z określonymi wymaganiami. Jeśli wymaga  tego  specyfikacja  techniczna lub gdy żąda tego inspektor nadzoru, Wykonawca przedłoży pełną informację dotyczącą materiałów lub wyposażenia, które chce wykorzystać w procesie realizacji robót.</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Materiały nie odpowiadające wymaganiom jakościowym zostaną przez Wykonawcę usunięte</w:t>
      </w:r>
      <w:r>
        <w:rPr>
          <w:rFonts w:ascii="Times New Roman" w:hAnsi="Times New Roman" w:cs="Times New Roman"/>
          <w:sz w:val="24"/>
          <w:szCs w:val="24"/>
        </w:rPr>
        <w:t xml:space="preserve"> </w:t>
      </w:r>
      <w:r w:rsidRPr="009F5E65">
        <w:rPr>
          <w:rFonts w:ascii="Times New Roman" w:hAnsi="Times New Roman" w:cs="Times New Roman"/>
          <w:sz w:val="24"/>
          <w:szCs w:val="24"/>
        </w:rPr>
        <w:t>z terenu budowy. Każdy rodzaj robót, w którym znajdą się zakwestionowane przez Inspektora Nadzoru materiały, Wykon</w:t>
      </w:r>
      <w:r>
        <w:rPr>
          <w:rFonts w:ascii="Times New Roman" w:hAnsi="Times New Roman" w:cs="Times New Roman"/>
          <w:sz w:val="24"/>
          <w:szCs w:val="24"/>
        </w:rPr>
        <w:t xml:space="preserve">awca wykonuje na własne ryzyko. </w:t>
      </w:r>
      <w:r w:rsidRPr="009F5E65">
        <w:rPr>
          <w:rFonts w:ascii="Times New Roman" w:hAnsi="Times New Roman" w:cs="Times New Roman"/>
          <w:sz w:val="24"/>
          <w:szCs w:val="24"/>
        </w:rPr>
        <w:t>Wykonawca zapewni właściwe składowanie i zabezpieczeni</w:t>
      </w:r>
      <w:r>
        <w:rPr>
          <w:rFonts w:ascii="Times New Roman" w:hAnsi="Times New Roman" w:cs="Times New Roman"/>
          <w:sz w:val="24"/>
          <w:szCs w:val="24"/>
        </w:rPr>
        <w:t xml:space="preserve">e materiałów na terenie budowy. </w:t>
      </w:r>
      <w:r w:rsidRPr="009F5E65">
        <w:rPr>
          <w:rFonts w:ascii="Times New Roman" w:hAnsi="Times New Roman" w:cs="Times New Roman"/>
          <w:sz w:val="24"/>
          <w:szCs w:val="24"/>
        </w:rPr>
        <w:t>Dopuszcza się inne rozwiązania techniczne o takim</w:t>
      </w:r>
      <w:r>
        <w:rPr>
          <w:rFonts w:ascii="Times New Roman" w:hAnsi="Times New Roman" w:cs="Times New Roman"/>
          <w:sz w:val="24"/>
          <w:szCs w:val="24"/>
        </w:rPr>
        <w:t xml:space="preserve"> samym lub wyższym standardzie. </w:t>
      </w:r>
      <w:r w:rsidRPr="009F5E65">
        <w:rPr>
          <w:rFonts w:ascii="Times New Roman" w:hAnsi="Times New Roman" w:cs="Times New Roman"/>
          <w:sz w:val="24"/>
          <w:szCs w:val="24"/>
        </w:rPr>
        <w:t>Wprowadzenie zmian należy uzgodnić z Inwestorem.</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D736FC" w:rsidRDefault="00D736FC" w:rsidP="00D736FC">
      <w:pPr>
        <w:pStyle w:val="punktygwne"/>
        <w:numPr>
          <w:ilvl w:val="0"/>
          <w:numId w:val="0"/>
        </w:numPr>
        <w:autoSpaceDE w:val="0"/>
        <w:autoSpaceDN w:val="0"/>
        <w:adjustRightInd w:val="0"/>
        <w:spacing w:after="0" w:line="360" w:lineRule="auto"/>
        <w:jc w:val="both"/>
        <w:rPr>
          <w:rFonts w:ascii="Times New Roman" w:hAnsi="Times New Roman" w:cs="Times New Roman"/>
          <w:bCs/>
          <w:color w:val="auto"/>
          <w:sz w:val="24"/>
          <w:szCs w:val="24"/>
        </w:rPr>
      </w:pPr>
      <w:r w:rsidRPr="00D736FC">
        <w:rPr>
          <w:rFonts w:ascii="Times New Roman" w:hAnsi="Times New Roman" w:cs="Times New Roman"/>
          <w:bCs/>
          <w:color w:val="auto"/>
          <w:sz w:val="24"/>
          <w:szCs w:val="24"/>
        </w:rPr>
        <w:t>Gwarancja i Serwis</w:t>
      </w: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Zamawiaj</w:t>
      </w:r>
      <w:r w:rsidRPr="009F5E65">
        <w:rPr>
          <w:rFonts w:ascii="Times New Roman" w:hAnsi="Times New Roman" w:cs="Times New Roman"/>
          <w:b/>
          <w:sz w:val="24"/>
          <w:szCs w:val="24"/>
        </w:rPr>
        <w:t>ą</w:t>
      </w:r>
      <w:r w:rsidRPr="009F5E65">
        <w:rPr>
          <w:rFonts w:ascii="Times New Roman" w:hAnsi="Times New Roman" w:cs="Times New Roman"/>
          <w:b/>
          <w:bCs/>
          <w:sz w:val="24"/>
          <w:szCs w:val="24"/>
        </w:rPr>
        <w:t>cy wymaga nast</w:t>
      </w:r>
      <w:r w:rsidRPr="009F5E65">
        <w:rPr>
          <w:rFonts w:ascii="Times New Roman" w:hAnsi="Times New Roman" w:cs="Times New Roman"/>
          <w:sz w:val="24"/>
          <w:szCs w:val="24"/>
        </w:rPr>
        <w:t>ę</w:t>
      </w:r>
      <w:r w:rsidRPr="009F5E65">
        <w:rPr>
          <w:rFonts w:ascii="Times New Roman" w:hAnsi="Times New Roman" w:cs="Times New Roman"/>
          <w:b/>
          <w:bCs/>
          <w:sz w:val="24"/>
          <w:szCs w:val="24"/>
        </w:rPr>
        <w:t>puj</w:t>
      </w:r>
      <w:r w:rsidRPr="009F5E65">
        <w:rPr>
          <w:rFonts w:ascii="Times New Roman" w:hAnsi="Times New Roman" w:cs="Times New Roman"/>
          <w:sz w:val="24"/>
          <w:szCs w:val="24"/>
        </w:rPr>
        <w:t>ą</w:t>
      </w:r>
      <w:r w:rsidRPr="009F5E65">
        <w:rPr>
          <w:rFonts w:ascii="Times New Roman" w:hAnsi="Times New Roman" w:cs="Times New Roman"/>
          <w:b/>
          <w:bCs/>
          <w:sz w:val="24"/>
          <w:szCs w:val="24"/>
        </w:rPr>
        <w:t>cego okresu gwarancji:</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Na wykonane roboty instalacyjne okres gwarancji wynosi </w:t>
      </w:r>
      <w:r>
        <w:rPr>
          <w:rFonts w:ascii="Times New Roman" w:hAnsi="Times New Roman" w:cs="Times New Roman"/>
          <w:sz w:val="24"/>
          <w:szCs w:val="24"/>
        </w:rPr>
        <w:t>60</w:t>
      </w:r>
      <w:r w:rsidRPr="009F5E65">
        <w:rPr>
          <w:rFonts w:ascii="Times New Roman" w:hAnsi="Times New Roman" w:cs="Times New Roman"/>
          <w:sz w:val="24"/>
          <w:szCs w:val="24"/>
        </w:rPr>
        <w:t xml:space="preserve"> miesięcy (</w:t>
      </w:r>
      <w:r>
        <w:rPr>
          <w:rFonts w:ascii="Times New Roman" w:hAnsi="Times New Roman" w:cs="Times New Roman"/>
          <w:sz w:val="24"/>
          <w:szCs w:val="24"/>
        </w:rPr>
        <w:t>5</w:t>
      </w:r>
      <w:r w:rsidRPr="009F5E65">
        <w:rPr>
          <w:rFonts w:ascii="Times New Roman" w:hAnsi="Times New Roman" w:cs="Times New Roman"/>
          <w:sz w:val="24"/>
          <w:szCs w:val="24"/>
        </w:rPr>
        <w:t xml:space="preserve"> lata), od dnia odebrania przez Zamawiającego robót i podpisania (bez uwag) protokołu końcowego odbioru robót na obiekcie.</w:t>
      </w:r>
    </w:p>
    <w:p w:rsidR="00D736FC" w:rsidRPr="002C4AE9" w:rsidRDefault="00D736FC" w:rsidP="00D736FC">
      <w:pPr>
        <w:autoSpaceDE w:val="0"/>
        <w:autoSpaceDN w:val="0"/>
        <w:adjustRightInd w:val="0"/>
        <w:spacing w:after="0" w:line="360" w:lineRule="auto"/>
        <w:jc w:val="both"/>
        <w:rPr>
          <w:rFonts w:ascii="Times New Roman" w:hAnsi="Times New Roman" w:cs="Times New Roman"/>
          <w:b/>
          <w:sz w:val="24"/>
          <w:szCs w:val="24"/>
        </w:rPr>
      </w:pPr>
      <w:r w:rsidRPr="002C4AE9">
        <w:rPr>
          <w:rFonts w:ascii="Times New Roman" w:hAnsi="Times New Roman" w:cs="Times New Roman"/>
          <w:b/>
          <w:sz w:val="24"/>
          <w:szCs w:val="24"/>
        </w:rPr>
        <w:t>Gwarancja na urządzenia:</w:t>
      </w:r>
    </w:p>
    <w:p w:rsidR="00D736FC" w:rsidRPr="002C4AE9" w:rsidRDefault="00D736FC" w:rsidP="00D736FC">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2C4AE9">
        <w:rPr>
          <w:rFonts w:ascii="Times New Roman" w:hAnsi="Times New Roman" w:cs="Times New Roman"/>
          <w:sz w:val="24"/>
          <w:szCs w:val="24"/>
        </w:rPr>
        <w:t xml:space="preserve">Kolektory słoneczne - 10 lat </w:t>
      </w:r>
    </w:p>
    <w:p w:rsidR="00D736FC" w:rsidRPr="002C4AE9" w:rsidRDefault="00D736FC" w:rsidP="00D736FC">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2C4AE9">
        <w:rPr>
          <w:rFonts w:ascii="Times New Roman" w:hAnsi="Times New Roman" w:cs="Times New Roman"/>
          <w:sz w:val="24"/>
          <w:szCs w:val="24"/>
        </w:rPr>
        <w:t>Zbiorniki solarne - 5 lat.</w:t>
      </w:r>
    </w:p>
    <w:p w:rsidR="00D736FC" w:rsidRPr="002C4AE9" w:rsidRDefault="00D736FC" w:rsidP="00D736FC">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2C4AE9">
        <w:rPr>
          <w:rFonts w:ascii="Times New Roman" w:hAnsi="Times New Roman" w:cs="Times New Roman"/>
          <w:sz w:val="24"/>
          <w:szCs w:val="24"/>
        </w:rPr>
        <w:t>Grupy pompowe oraz sterowniki - 2 lata</w:t>
      </w:r>
    </w:p>
    <w:p w:rsidR="00D736FC" w:rsidRPr="002C4AE9" w:rsidRDefault="00D736FC" w:rsidP="00D736FC">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2C4AE9">
        <w:rPr>
          <w:rFonts w:ascii="Times New Roman" w:hAnsi="Times New Roman" w:cs="Times New Roman"/>
          <w:sz w:val="24"/>
          <w:szCs w:val="24"/>
        </w:rPr>
        <w:t>Pompy ciepła do c.w.u. – 5 lat</w:t>
      </w:r>
    </w:p>
    <w:p w:rsidR="00D736FC" w:rsidRPr="002C4AE9" w:rsidRDefault="00D736FC" w:rsidP="00D736FC">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2C4AE9">
        <w:rPr>
          <w:rFonts w:ascii="Times New Roman" w:hAnsi="Times New Roman" w:cs="Times New Roman"/>
          <w:sz w:val="24"/>
          <w:szCs w:val="24"/>
        </w:rPr>
        <w:t>Pompy ciepła do c.o. wraz z elementami elektryki – 5 lat</w:t>
      </w:r>
    </w:p>
    <w:p w:rsidR="00D736FC" w:rsidRPr="002C4AE9" w:rsidRDefault="00D736FC" w:rsidP="00D736FC">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2C4AE9">
        <w:rPr>
          <w:rFonts w:ascii="Times New Roman" w:hAnsi="Times New Roman" w:cs="Times New Roman"/>
          <w:sz w:val="24"/>
          <w:szCs w:val="24"/>
        </w:rPr>
        <w:t>Panele fotowoltaiczne – 10 lat</w:t>
      </w:r>
    </w:p>
    <w:p w:rsidR="00D736FC"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 xml:space="preserve">Opis stanu aktualnego </w:t>
      </w:r>
    </w:p>
    <w:p w:rsidR="00D736FC" w:rsidRPr="009F5E65" w:rsidRDefault="00D736FC" w:rsidP="00D736FC">
      <w:pPr>
        <w:pStyle w:val="Default"/>
        <w:spacing w:line="360" w:lineRule="auto"/>
        <w:ind w:firstLine="360"/>
        <w:jc w:val="both"/>
        <w:rPr>
          <w:rFonts w:ascii="Times New Roman" w:hAnsi="Times New Roman" w:cs="Times New Roman"/>
        </w:rPr>
      </w:pPr>
      <w:r w:rsidRPr="009F5E65">
        <w:rPr>
          <w:rFonts w:ascii="Times New Roman" w:hAnsi="Times New Roman" w:cs="Times New Roman"/>
        </w:rPr>
        <w:t xml:space="preserve">Aktualnie ciepła woda użytkowa przygotowywana jest przez indywidualne źródła ciepła wykorzystujące węgiel, drewno, gaz, olej opałowy i energię elektryczną. Zakłada się że </w:t>
      </w:r>
      <w:r w:rsidRPr="009F5E65">
        <w:rPr>
          <w:rFonts w:ascii="Times New Roman" w:hAnsi="Times New Roman" w:cs="Times New Roman"/>
        </w:rPr>
        <w:lastRenderedPageBreak/>
        <w:t xml:space="preserve">obecny stan pokrycia dachowego pozwala na montaż instalacji kolektorów słonecznych lub paneli fotowoltaicznych. Ewentualne przebudowanie, wzmocnienie lub dostosowanie dachu należy do obowiązków Użytkownika/Zamawiającego. Wyklucza się zabudowę kolektorów słonecznych na dachach pokrytych eternitem, strzechą oraz gontem drewnianym. </w:t>
      </w:r>
    </w:p>
    <w:p w:rsidR="00D736FC" w:rsidRPr="009F5E65" w:rsidRDefault="00D736FC" w:rsidP="00D736FC">
      <w:pPr>
        <w:pStyle w:val="Default"/>
        <w:spacing w:line="360" w:lineRule="auto"/>
        <w:jc w:val="both"/>
        <w:rPr>
          <w:rFonts w:ascii="Times New Roman" w:hAnsi="Times New Roman" w:cs="Times New Roman"/>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Ogólne wła</w:t>
      </w:r>
      <w:r w:rsidRPr="009F5E65">
        <w:rPr>
          <w:rFonts w:ascii="Times New Roman" w:hAnsi="Times New Roman" w:cs="Times New Roman"/>
          <w:sz w:val="24"/>
          <w:szCs w:val="24"/>
        </w:rPr>
        <w:t>ś</w:t>
      </w:r>
      <w:r w:rsidRPr="009F5E65">
        <w:rPr>
          <w:rFonts w:ascii="Times New Roman" w:hAnsi="Times New Roman" w:cs="Times New Roman"/>
          <w:b/>
          <w:bCs/>
          <w:sz w:val="24"/>
          <w:szCs w:val="24"/>
        </w:rPr>
        <w:t>ciwo</w:t>
      </w:r>
      <w:r w:rsidRPr="009F5E65">
        <w:rPr>
          <w:rFonts w:ascii="Times New Roman" w:hAnsi="Times New Roman" w:cs="Times New Roman"/>
          <w:sz w:val="24"/>
          <w:szCs w:val="24"/>
        </w:rPr>
        <w:t>ś</w:t>
      </w:r>
      <w:r w:rsidRPr="009F5E65">
        <w:rPr>
          <w:rFonts w:ascii="Times New Roman" w:hAnsi="Times New Roman" w:cs="Times New Roman"/>
          <w:b/>
          <w:bCs/>
          <w:sz w:val="24"/>
          <w:szCs w:val="24"/>
        </w:rPr>
        <w:t>ci funkcjonalno- u</w:t>
      </w:r>
      <w:r w:rsidRPr="009F5E65">
        <w:rPr>
          <w:rFonts w:ascii="Times New Roman" w:hAnsi="Times New Roman" w:cs="Times New Roman"/>
          <w:sz w:val="24"/>
          <w:szCs w:val="24"/>
        </w:rPr>
        <w:t>ż</w:t>
      </w:r>
      <w:r w:rsidRPr="009F5E65">
        <w:rPr>
          <w:rFonts w:ascii="Times New Roman" w:hAnsi="Times New Roman" w:cs="Times New Roman"/>
          <w:b/>
          <w:bCs/>
          <w:sz w:val="24"/>
          <w:szCs w:val="24"/>
        </w:rPr>
        <w:t>ytkowe</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Inwestycja przyczyni się do podniesienia standardu życia mieszkańców. Ogólne właściwości funkcjonalno-użytkowe obiektów powinny odpowiadać wymaganiom obowiązujących regulacji prawnych w tym zakresie.</w:t>
      </w:r>
    </w:p>
    <w:p w:rsidR="00D736FC"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Technologia wykonania instalacji</w:t>
      </w:r>
    </w:p>
    <w:p w:rsidR="00D736FC"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Technologia wykonania instalacji solarnej, pomp ciepła oraz instalacji fotowoltaicznej powinna być wykonana z elementów gotowych tj. kolektorów słonecznych, pomp ciepła,  zasobników c.w.u., pomp, armatury itp., z elementów prefabrykowanych takich jak rurarz, izolacje itp. </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Ogólne warunki wykonania i odbioru robót budowlanych</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Zamawiający będzie wymagał dobrej, jakości wykonania prac projektowych i robót,</w:t>
      </w:r>
      <w:r>
        <w:rPr>
          <w:rFonts w:ascii="Times New Roman" w:hAnsi="Times New Roman" w:cs="Times New Roman"/>
          <w:sz w:val="24"/>
          <w:szCs w:val="24"/>
        </w:rPr>
        <w:t xml:space="preserve"> </w:t>
      </w:r>
      <w:r w:rsidRPr="009F5E65">
        <w:rPr>
          <w:rFonts w:ascii="Times New Roman" w:hAnsi="Times New Roman" w:cs="Times New Roman"/>
          <w:sz w:val="24"/>
          <w:szCs w:val="24"/>
        </w:rPr>
        <w:t>użycia materiałów spełniających wymagania trwałości. Wyroby budowlane i urządzenia przeznaczone do budowy muszą być zgodne z wymaganiami odnośnych przepisów i norm obowiązujących w Polsce. Wykonawca będzie zobowiązany do posiadania dokumentów potwierdzających, jakość, parametry i dopuszczenia do obrotu tych towarów i urządzeń.</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 xml:space="preserve">Odbiory </w:t>
      </w: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Zamawiaj</w:t>
      </w:r>
      <w:r w:rsidRPr="009F5E65">
        <w:rPr>
          <w:rFonts w:ascii="Times New Roman" w:hAnsi="Times New Roman" w:cs="Times New Roman"/>
          <w:sz w:val="24"/>
          <w:szCs w:val="24"/>
        </w:rPr>
        <w:t>ą</w:t>
      </w:r>
      <w:r w:rsidRPr="009F5E65">
        <w:rPr>
          <w:rFonts w:ascii="Times New Roman" w:hAnsi="Times New Roman" w:cs="Times New Roman"/>
          <w:b/>
          <w:bCs/>
          <w:sz w:val="24"/>
          <w:szCs w:val="24"/>
        </w:rPr>
        <w:t>cy przewiduje nast</w:t>
      </w:r>
      <w:r w:rsidRPr="009F5E65">
        <w:rPr>
          <w:rFonts w:ascii="Times New Roman" w:hAnsi="Times New Roman" w:cs="Times New Roman"/>
          <w:sz w:val="24"/>
          <w:szCs w:val="24"/>
        </w:rPr>
        <w:t>ę</w:t>
      </w:r>
      <w:r w:rsidRPr="009F5E65">
        <w:rPr>
          <w:rFonts w:ascii="Times New Roman" w:hAnsi="Times New Roman" w:cs="Times New Roman"/>
          <w:b/>
          <w:bCs/>
          <w:sz w:val="24"/>
          <w:szCs w:val="24"/>
        </w:rPr>
        <w:t>puj</w:t>
      </w:r>
      <w:r w:rsidRPr="009F5E65">
        <w:rPr>
          <w:rFonts w:ascii="Times New Roman" w:hAnsi="Times New Roman" w:cs="Times New Roman"/>
          <w:b/>
          <w:sz w:val="24"/>
          <w:szCs w:val="24"/>
        </w:rPr>
        <w:t>ą</w:t>
      </w:r>
      <w:r w:rsidRPr="009F5E65">
        <w:rPr>
          <w:rFonts w:ascii="Times New Roman" w:hAnsi="Times New Roman" w:cs="Times New Roman"/>
          <w:b/>
          <w:bCs/>
          <w:sz w:val="24"/>
          <w:szCs w:val="24"/>
        </w:rPr>
        <w:t>ce rodzaje odbiorów robót:</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Odbiór częściowy tj. odbiór wykonanych w danych czasookresie instalacji solarnych, pomp ciepła oraz instalacji fotowoltaicznych zgodnie z harmonogramem przedstawionym przez Wykonawcę nie częściej niż raz w miesiącu.</w:t>
      </w:r>
    </w:p>
    <w:p w:rsidR="00D736FC" w:rsidRPr="009F5E65" w:rsidRDefault="00D736FC" w:rsidP="00D736FC">
      <w:pPr>
        <w:spacing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Odbiór końcowy - przy odbiorze ko</w:t>
      </w:r>
      <w:r w:rsidRPr="009F5E65">
        <w:rPr>
          <w:rFonts w:ascii="Times New Roman" w:eastAsia="TimesNewRoman" w:hAnsi="Times New Roman" w:cs="Times New Roman"/>
          <w:sz w:val="24"/>
          <w:szCs w:val="24"/>
        </w:rPr>
        <w:t>ń</w:t>
      </w:r>
      <w:r w:rsidRPr="009F5E65">
        <w:rPr>
          <w:rFonts w:ascii="Times New Roman" w:hAnsi="Times New Roman" w:cs="Times New Roman"/>
          <w:sz w:val="24"/>
          <w:szCs w:val="24"/>
        </w:rPr>
        <w:t>cowym instalacji kolektorów słonecznych, pomp ciepła oraz instalacji fotowoltaicznych nale</w:t>
      </w:r>
      <w:r w:rsidRPr="009F5E65">
        <w:rPr>
          <w:rFonts w:ascii="Times New Roman" w:eastAsia="TimesNewRoman" w:hAnsi="Times New Roman" w:cs="Times New Roman"/>
          <w:sz w:val="24"/>
          <w:szCs w:val="24"/>
        </w:rPr>
        <w:t>ż</w:t>
      </w:r>
      <w:r w:rsidRPr="009F5E65">
        <w:rPr>
          <w:rFonts w:ascii="Times New Roman" w:hAnsi="Times New Roman" w:cs="Times New Roman"/>
          <w:sz w:val="24"/>
          <w:szCs w:val="24"/>
        </w:rPr>
        <w:t>y przedło</w:t>
      </w:r>
      <w:r w:rsidRPr="009F5E65">
        <w:rPr>
          <w:rFonts w:ascii="Times New Roman" w:eastAsia="TimesNewRoman" w:hAnsi="Times New Roman" w:cs="Times New Roman"/>
          <w:sz w:val="24"/>
          <w:szCs w:val="24"/>
        </w:rPr>
        <w:t>ż</w:t>
      </w:r>
      <w:r w:rsidRPr="009F5E65">
        <w:rPr>
          <w:rFonts w:ascii="Times New Roman" w:hAnsi="Times New Roman" w:cs="Times New Roman"/>
          <w:sz w:val="24"/>
          <w:szCs w:val="24"/>
        </w:rPr>
        <w:t>y</w:t>
      </w:r>
      <w:r w:rsidRPr="009F5E65">
        <w:rPr>
          <w:rFonts w:ascii="Times New Roman" w:eastAsia="TimesNewRoman" w:hAnsi="Times New Roman" w:cs="Times New Roman"/>
          <w:sz w:val="24"/>
          <w:szCs w:val="24"/>
        </w:rPr>
        <w:t xml:space="preserve">ć </w:t>
      </w:r>
      <w:r w:rsidRPr="009F5E65">
        <w:rPr>
          <w:rFonts w:ascii="Times New Roman" w:hAnsi="Times New Roman" w:cs="Times New Roman"/>
          <w:sz w:val="24"/>
          <w:szCs w:val="24"/>
        </w:rPr>
        <w:t>protokoły odbiorów cz</w:t>
      </w:r>
      <w:r w:rsidRPr="009F5E65">
        <w:rPr>
          <w:rFonts w:ascii="Times New Roman" w:eastAsia="TimesNewRoman" w:hAnsi="Times New Roman" w:cs="Times New Roman"/>
          <w:sz w:val="24"/>
          <w:szCs w:val="24"/>
        </w:rPr>
        <w:t>ęś</w:t>
      </w:r>
      <w:r w:rsidRPr="009F5E65">
        <w:rPr>
          <w:rFonts w:ascii="Times New Roman" w:hAnsi="Times New Roman" w:cs="Times New Roman"/>
          <w:sz w:val="24"/>
          <w:szCs w:val="24"/>
        </w:rPr>
        <w:t>ciowych, protokoły z pomiarów, badania szczelno</w:t>
      </w:r>
      <w:r w:rsidRPr="009F5E65">
        <w:rPr>
          <w:rFonts w:ascii="Times New Roman" w:eastAsia="TimesNewRoman" w:hAnsi="Times New Roman" w:cs="Times New Roman"/>
          <w:sz w:val="24"/>
          <w:szCs w:val="24"/>
        </w:rPr>
        <w:t>ś</w:t>
      </w:r>
      <w:r w:rsidRPr="009F5E65">
        <w:rPr>
          <w:rFonts w:ascii="Times New Roman" w:hAnsi="Times New Roman" w:cs="Times New Roman"/>
          <w:sz w:val="24"/>
          <w:szCs w:val="24"/>
        </w:rPr>
        <w:t>ci oraz czynno</w:t>
      </w:r>
      <w:r w:rsidRPr="009F5E65">
        <w:rPr>
          <w:rFonts w:ascii="Times New Roman" w:eastAsia="TimesNewRoman" w:hAnsi="Times New Roman" w:cs="Times New Roman"/>
          <w:sz w:val="24"/>
          <w:szCs w:val="24"/>
        </w:rPr>
        <w:t>ś</w:t>
      </w:r>
      <w:r w:rsidRPr="009F5E65">
        <w:rPr>
          <w:rFonts w:ascii="Times New Roman" w:hAnsi="Times New Roman" w:cs="Times New Roman"/>
          <w:sz w:val="24"/>
          <w:szCs w:val="24"/>
        </w:rPr>
        <w:t>ci regulacyjnych, a tak</w:t>
      </w:r>
      <w:r w:rsidRPr="009F5E65">
        <w:rPr>
          <w:rFonts w:ascii="Times New Roman" w:eastAsia="TimesNewRoman" w:hAnsi="Times New Roman" w:cs="Times New Roman"/>
          <w:sz w:val="24"/>
          <w:szCs w:val="24"/>
        </w:rPr>
        <w:t>ż</w:t>
      </w:r>
      <w:r w:rsidRPr="009F5E65">
        <w:rPr>
          <w:rFonts w:ascii="Times New Roman" w:hAnsi="Times New Roman" w:cs="Times New Roman"/>
          <w:sz w:val="24"/>
          <w:szCs w:val="24"/>
        </w:rPr>
        <w:t>e sprawdzi</w:t>
      </w:r>
      <w:r w:rsidRPr="009F5E65">
        <w:rPr>
          <w:rFonts w:ascii="Times New Roman" w:eastAsia="TimesNewRoman" w:hAnsi="Times New Roman" w:cs="Times New Roman"/>
          <w:sz w:val="24"/>
          <w:szCs w:val="24"/>
        </w:rPr>
        <w:t xml:space="preserve">ć </w:t>
      </w:r>
      <w:r w:rsidRPr="009F5E65">
        <w:rPr>
          <w:rFonts w:ascii="Times New Roman" w:hAnsi="Times New Roman" w:cs="Times New Roman"/>
          <w:sz w:val="24"/>
          <w:szCs w:val="24"/>
        </w:rPr>
        <w:lastRenderedPageBreak/>
        <w:t>zgodno</w:t>
      </w:r>
      <w:r w:rsidRPr="009F5E65">
        <w:rPr>
          <w:rFonts w:ascii="Times New Roman" w:eastAsia="TimesNewRoman" w:hAnsi="Times New Roman" w:cs="Times New Roman"/>
          <w:sz w:val="24"/>
          <w:szCs w:val="24"/>
        </w:rPr>
        <w:t xml:space="preserve">ść </w:t>
      </w:r>
      <w:r w:rsidRPr="009F5E65">
        <w:rPr>
          <w:rFonts w:ascii="Times New Roman" w:hAnsi="Times New Roman" w:cs="Times New Roman"/>
          <w:sz w:val="24"/>
          <w:szCs w:val="24"/>
        </w:rPr>
        <w:t>stanu istniej</w:t>
      </w:r>
      <w:r w:rsidRPr="009F5E65">
        <w:rPr>
          <w:rFonts w:ascii="Times New Roman" w:eastAsia="TimesNewRoman" w:hAnsi="Times New Roman" w:cs="Times New Roman"/>
          <w:sz w:val="24"/>
          <w:szCs w:val="24"/>
        </w:rPr>
        <w:t>ą</w:t>
      </w:r>
      <w:r w:rsidRPr="009F5E65">
        <w:rPr>
          <w:rFonts w:ascii="Times New Roman" w:hAnsi="Times New Roman" w:cs="Times New Roman"/>
          <w:sz w:val="24"/>
          <w:szCs w:val="24"/>
        </w:rPr>
        <w:t>cego z dokumentacj</w:t>
      </w:r>
      <w:r w:rsidRPr="009F5E65">
        <w:rPr>
          <w:rFonts w:ascii="Times New Roman" w:eastAsia="TimesNewRoman" w:hAnsi="Times New Roman" w:cs="Times New Roman"/>
          <w:sz w:val="24"/>
          <w:szCs w:val="24"/>
        </w:rPr>
        <w:t xml:space="preserve">ą </w:t>
      </w:r>
      <w:r w:rsidRPr="009F5E65">
        <w:rPr>
          <w:rFonts w:ascii="Times New Roman" w:hAnsi="Times New Roman" w:cs="Times New Roman"/>
          <w:sz w:val="24"/>
          <w:szCs w:val="24"/>
        </w:rPr>
        <w:t>techniczn</w:t>
      </w:r>
      <w:r w:rsidRPr="009F5E65">
        <w:rPr>
          <w:rFonts w:ascii="Times New Roman" w:eastAsia="TimesNewRoman" w:hAnsi="Times New Roman" w:cs="Times New Roman"/>
          <w:sz w:val="24"/>
          <w:szCs w:val="24"/>
        </w:rPr>
        <w:t xml:space="preserve">ą </w:t>
      </w:r>
      <w:r w:rsidRPr="009F5E65">
        <w:rPr>
          <w:rFonts w:ascii="Times New Roman" w:hAnsi="Times New Roman" w:cs="Times New Roman"/>
          <w:sz w:val="24"/>
          <w:szCs w:val="24"/>
        </w:rPr>
        <w:t>(po uwzgl</w:t>
      </w:r>
      <w:r w:rsidRPr="009F5E65">
        <w:rPr>
          <w:rFonts w:ascii="Times New Roman" w:eastAsia="TimesNewRoman" w:hAnsi="Times New Roman" w:cs="Times New Roman"/>
          <w:sz w:val="24"/>
          <w:szCs w:val="24"/>
        </w:rPr>
        <w:t>ę</w:t>
      </w:r>
      <w:r w:rsidRPr="009F5E65">
        <w:rPr>
          <w:rFonts w:ascii="Times New Roman" w:hAnsi="Times New Roman" w:cs="Times New Roman"/>
          <w:sz w:val="24"/>
          <w:szCs w:val="24"/>
        </w:rPr>
        <w:t>dnieniu udokumentowanych odst</w:t>
      </w:r>
      <w:r w:rsidRPr="009F5E65">
        <w:rPr>
          <w:rFonts w:ascii="Times New Roman" w:eastAsia="TimesNewRoman" w:hAnsi="Times New Roman" w:cs="Times New Roman"/>
          <w:sz w:val="24"/>
          <w:szCs w:val="24"/>
        </w:rPr>
        <w:t>ę</w:t>
      </w:r>
      <w:r w:rsidRPr="009F5E65">
        <w:rPr>
          <w:rFonts w:ascii="Times New Roman" w:hAnsi="Times New Roman" w:cs="Times New Roman"/>
          <w:sz w:val="24"/>
          <w:szCs w:val="24"/>
        </w:rPr>
        <w:t xml:space="preserve">pstw), oraz wymaganiami odpowiednich norm przedmiotowych. </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Przygotowanie terenu budowy</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Organizacja budowy musi zapewnić bezpieczne i ciągłe funkcjonowanie poszczególnych obiektów. W trakcie realizacji robót Wykonawca jest zobowiązany znać i stosować się do przepisów zawartych we wszystkich regulacjach prawnych w zakresie ochrony środowiska, bezpieczeństwa i higieny pracy oraz ochrony pożarowej. Przed przystąpieniem do robót Wykonawca opracuje Plan Bezpieczeństwa i Ochrony Zdrowia.</w:t>
      </w:r>
    </w:p>
    <w:p w:rsidR="00D736FC"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Przekazanie placu budowy</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Zamawiający przekaże Wykonawcy plac budowy wraz ze wszystkimi informacjami oraz dokumentami mającymi wpływ na wykonanie przedmiotu zamówienia.</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Realizacja robót</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Wykonawca jest zobowiązany wykonać roboty zgodnie z dokumentacja projektową,</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specyfikacją techniczną i poleceniami inspektora nadzoru. Wykonawca jest odpowiedzialny, za jakość robót.</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 xml:space="preserve">Ochrona </w:t>
      </w:r>
      <w:r w:rsidRPr="009F5E65">
        <w:rPr>
          <w:rFonts w:ascii="Times New Roman" w:hAnsi="Times New Roman" w:cs="Times New Roman"/>
          <w:sz w:val="24"/>
          <w:szCs w:val="24"/>
        </w:rPr>
        <w:t>ś</w:t>
      </w:r>
      <w:r w:rsidRPr="009F5E65">
        <w:rPr>
          <w:rFonts w:ascii="Times New Roman" w:hAnsi="Times New Roman" w:cs="Times New Roman"/>
          <w:b/>
          <w:bCs/>
          <w:sz w:val="24"/>
          <w:szCs w:val="24"/>
        </w:rPr>
        <w:t>rodowiska w czasie wykonywania robót</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Wykonawca w czasie prowadzenia robót ma obowiązek stosować się do przepisów</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dotyczących ochrony środowiska naturalnego.</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Ochrona przeciwpo</w:t>
      </w:r>
      <w:r w:rsidRPr="009F5E65">
        <w:rPr>
          <w:rFonts w:ascii="Times New Roman" w:hAnsi="Times New Roman" w:cs="Times New Roman"/>
          <w:sz w:val="24"/>
          <w:szCs w:val="24"/>
        </w:rPr>
        <w:t>ż</w:t>
      </w:r>
      <w:r w:rsidRPr="009F5E65">
        <w:rPr>
          <w:rFonts w:ascii="Times New Roman" w:hAnsi="Times New Roman" w:cs="Times New Roman"/>
          <w:b/>
          <w:bCs/>
          <w:sz w:val="24"/>
          <w:szCs w:val="24"/>
        </w:rPr>
        <w:t>arowa</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Wykonawca będzie przestrzegać przepisów ochrony przeciwpożarowej. Wykonawca będzie utrzymywać sprawny sprzęt przeciwpożarowy, wymagany przez odpowiednie przepisy. Materiały łatwopalne będą składowane w sposób zgodny z odpowiednimi przepisami i zabezpieczone przed dostępem osób trzecich.</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Bezpiecze</w:t>
      </w:r>
      <w:r w:rsidRPr="009F5E65">
        <w:rPr>
          <w:rFonts w:ascii="Times New Roman" w:hAnsi="Times New Roman" w:cs="Times New Roman"/>
          <w:sz w:val="24"/>
          <w:szCs w:val="24"/>
        </w:rPr>
        <w:t>ń</w:t>
      </w:r>
      <w:r w:rsidRPr="009F5E65">
        <w:rPr>
          <w:rFonts w:ascii="Times New Roman" w:hAnsi="Times New Roman" w:cs="Times New Roman"/>
          <w:b/>
          <w:bCs/>
          <w:sz w:val="24"/>
          <w:szCs w:val="24"/>
        </w:rPr>
        <w:t>stwo i higiena pracy</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Podczas realizacji robót Wykonawca będzie przestrzegać przepisów dotyczących</w:t>
      </w:r>
      <w:r>
        <w:rPr>
          <w:rFonts w:ascii="Times New Roman" w:hAnsi="Times New Roman" w:cs="Times New Roman"/>
          <w:sz w:val="24"/>
          <w:szCs w:val="24"/>
        </w:rPr>
        <w:t xml:space="preserve"> </w:t>
      </w:r>
      <w:r w:rsidRPr="009F5E65">
        <w:rPr>
          <w:rFonts w:ascii="Times New Roman" w:hAnsi="Times New Roman" w:cs="Times New Roman"/>
          <w:sz w:val="24"/>
          <w:szCs w:val="24"/>
        </w:rPr>
        <w:t>bezpieczeństwa i higieny pracy.</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b/>
          <w:bCs/>
          <w:sz w:val="24"/>
          <w:szCs w:val="24"/>
        </w:rPr>
        <w:t>Stosowanie się</w:t>
      </w:r>
      <w:r w:rsidRPr="009F5E65">
        <w:rPr>
          <w:rFonts w:ascii="Times New Roman" w:hAnsi="Times New Roman" w:cs="Times New Roman"/>
          <w:sz w:val="24"/>
          <w:szCs w:val="24"/>
        </w:rPr>
        <w:t xml:space="preserve"> </w:t>
      </w:r>
      <w:r w:rsidRPr="009F5E65">
        <w:rPr>
          <w:rFonts w:ascii="Times New Roman" w:hAnsi="Times New Roman" w:cs="Times New Roman"/>
          <w:b/>
          <w:bCs/>
          <w:sz w:val="24"/>
          <w:szCs w:val="24"/>
        </w:rPr>
        <w:t>do prawa i innych przepisów</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 xml:space="preserve">Wykonawca zobowiązany jest znać wszystkie przepisy wydane przez władze centralne </w:t>
      </w:r>
      <w:r>
        <w:rPr>
          <w:rFonts w:ascii="Times New Roman" w:hAnsi="Times New Roman" w:cs="Times New Roman"/>
          <w:sz w:val="24"/>
          <w:szCs w:val="24"/>
        </w:rPr>
        <w:br/>
      </w:r>
      <w:r w:rsidRPr="009F5E65">
        <w:rPr>
          <w:rFonts w:ascii="Times New Roman" w:hAnsi="Times New Roman" w:cs="Times New Roman"/>
          <w:sz w:val="24"/>
          <w:szCs w:val="24"/>
        </w:rPr>
        <w:t>i miejscowe oraz inne przepisy i wytyczne. Wykonawca będzie przestrzegać praw patentowych i będzie w pełni odpowiedzialny za wypełnienie wszelkich wymagań prawnych odnośnie wykorzystania opatentowanych urządzeń lub metod. W przypadku zastosowania takich urządzeń lub metod przedstawi kopie zezwoleń i inne odnośne dokumenty.</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Równowa</w:t>
      </w:r>
      <w:r w:rsidRPr="009F5E65">
        <w:rPr>
          <w:rFonts w:ascii="Times New Roman" w:hAnsi="Times New Roman" w:cs="Times New Roman"/>
          <w:sz w:val="24"/>
          <w:szCs w:val="24"/>
        </w:rPr>
        <w:t>ż</w:t>
      </w:r>
      <w:r w:rsidRPr="009F5E65">
        <w:rPr>
          <w:rFonts w:ascii="Times New Roman" w:hAnsi="Times New Roman" w:cs="Times New Roman"/>
          <w:b/>
          <w:bCs/>
          <w:sz w:val="24"/>
          <w:szCs w:val="24"/>
        </w:rPr>
        <w:t>ność</w:t>
      </w:r>
      <w:r w:rsidRPr="009F5E65">
        <w:rPr>
          <w:rFonts w:ascii="Times New Roman" w:hAnsi="Times New Roman" w:cs="Times New Roman"/>
          <w:sz w:val="24"/>
          <w:szCs w:val="24"/>
        </w:rPr>
        <w:t xml:space="preserve"> </w:t>
      </w:r>
      <w:r w:rsidRPr="009F5E65">
        <w:rPr>
          <w:rFonts w:ascii="Times New Roman" w:hAnsi="Times New Roman" w:cs="Times New Roman"/>
          <w:b/>
          <w:bCs/>
          <w:sz w:val="24"/>
          <w:szCs w:val="24"/>
        </w:rPr>
        <w:t>norm</w:t>
      </w:r>
    </w:p>
    <w:p w:rsidR="00D736FC" w:rsidRPr="009F5E65" w:rsidRDefault="00D736FC" w:rsidP="00D736FC">
      <w:pPr>
        <w:autoSpaceDE w:val="0"/>
        <w:autoSpaceDN w:val="0"/>
        <w:adjustRightInd w:val="0"/>
        <w:spacing w:after="0" w:line="360" w:lineRule="auto"/>
        <w:ind w:firstLine="426"/>
        <w:jc w:val="both"/>
        <w:rPr>
          <w:rFonts w:ascii="Times New Roman" w:hAnsi="Times New Roman" w:cs="Times New Roman"/>
          <w:sz w:val="24"/>
          <w:szCs w:val="24"/>
        </w:rPr>
      </w:pPr>
      <w:r w:rsidRPr="009F5E65">
        <w:rPr>
          <w:rFonts w:ascii="Times New Roman" w:hAnsi="Times New Roman" w:cs="Times New Roman"/>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braku Polskich Norm przenoszących normy europejskie, norm innych państw członkowskich Europejskiego Obszaru Gospodarczego przenoszących normy europejskie oraz norm, europejskich ocen technicznych, specyfikacji technicznych i systemów referencji technicznych należy odnieść się w kolejności do:</w:t>
      </w:r>
    </w:p>
    <w:p w:rsidR="00D736FC" w:rsidRPr="00B36A4E" w:rsidRDefault="00D736FC" w:rsidP="00D736FC">
      <w:pPr>
        <w:pStyle w:val="Akapitzlist"/>
        <w:numPr>
          <w:ilvl w:val="0"/>
          <w:numId w:val="45"/>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Polskich Norm;</w:t>
      </w:r>
    </w:p>
    <w:p w:rsidR="00D736FC" w:rsidRPr="00B36A4E" w:rsidRDefault="00D736FC" w:rsidP="00D736FC">
      <w:pPr>
        <w:pStyle w:val="Akapitzlist"/>
        <w:numPr>
          <w:ilvl w:val="0"/>
          <w:numId w:val="45"/>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polskich aprobat technicznych;</w:t>
      </w:r>
    </w:p>
    <w:p w:rsidR="00D736FC" w:rsidRPr="00B36A4E" w:rsidRDefault="00D736FC" w:rsidP="00D736FC">
      <w:pPr>
        <w:pStyle w:val="Akapitzlist"/>
        <w:numPr>
          <w:ilvl w:val="0"/>
          <w:numId w:val="45"/>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polskich specyfikacji technicznych dotyczących projektowania, wyliczeń i</w:t>
      </w:r>
    </w:p>
    <w:p w:rsidR="00D736FC" w:rsidRPr="00B36A4E" w:rsidRDefault="00D736FC" w:rsidP="00D736FC">
      <w:pPr>
        <w:pStyle w:val="Akapitzlist"/>
        <w:numPr>
          <w:ilvl w:val="0"/>
          <w:numId w:val="45"/>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realizacji robót budowlanych oraz wykorzystania dostaw;</w:t>
      </w:r>
    </w:p>
    <w:p w:rsidR="00D736FC" w:rsidRPr="00B36A4E" w:rsidRDefault="00D736FC" w:rsidP="00D736FC">
      <w:pPr>
        <w:pStyle w:val="Akapitzlist"/>
        <w:numPr>
          <w:ilvl w:val="0"/>
          <w:numId w:val="45"/>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 xml:space="preserve">krajowych deklaracji zgodności oraz krajowych deklaracji właściwości użytkowych wyrobu budowlanego lub krajowe oceny techniczne wydawane na podstawie ustawy </w:t>
      </w:r>
      <w:r>
        <w:rPr>
          <w:rFonts w:ascii="Times New Roman" w:hAnsi="Times New Roman" w:cs="Times New Roman"/>
          <w:sz w:val="24"/>
          <w:szCs w:val="24"/>
        </w:rPr>
        <w:br/>
      </w:r>
      <w:r w:rsidRPr="00B36A4E">
        <w:rPr>
          <w:rFonts w:ascii="Times New Roman" w:hAnsi="Times New Roman" w:cs="Times New Roman"/>
          <w:sz w:val="24"/>
          <w:szCs w:val="24"/>
        </w:rPr>
        <w:t xml:space="preserve">z dnia 16 kwietnia 2004 r. o wyrobach budowlanych (Dz. U. z 2014 r. poz. 883 oraz </w:t>
      </w:r>
      <w:r>
        <w:rPr>
          <w:rFonts w:ascii="Times New Roman" w:hAnsi="Times New Roman" w:cs="Times New Roman"/>
          <w:sz w:val="24"/>
          <w:szCs w:val="24"/>
        </w:rPr>
        <w:br/>
      </w:r>
      <w:r w:rsidRPr="00B36A4E">
        <w:rPr>
          <w:rFonts w:ascii="Times New Roman" w:hAnsi="Times New Roman" w:cs="Times New Roman"/>
          <w:sz w:val="24"/>
          <w:szCs w:val="24"/>
        </w:rPr>
        <w:t xml:space="preserve">z 2015 r. poz. 1165). </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W przypadku, gdy przywołano normy i przepisy krajowe lub regionalne, mogą być stosowane inne odpowiednie, ale zapewniające równy lub wyższy poziom wykonania </w:t>
      </w:r>
      <w:r>
        <w:rPr>
          <w:rFonts w:ascii="Times New Roman" w:hAnsi="Times New Roman" w:cs="Times New Roman"/>
          <w:sz w:val="24"/>
          <w:szCs w:val="24"/>
        </w:rPr>
        <w:br/>
      </w:r>
      <w:r w:rsidRPr="009F5E65">
        <w:rPr>
          <w:rFonts w:ascii="Times New Roman" w:hAnsi="Times New Roman" w:cs="Times New Roman"/>
          <w:sz w:val="24"/>
          <w:szCs w:val="24"/>
        </w:rPr>
        <w:t>w porównaniu z poziomem, jaki zapewniają te pierwsze.</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Wymagania dotyczące środków transportu</w:t>
      </w: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sz w:val="24"/>
          <w:szCs w:val="24"/>
        </w:rPr>
        <w:t>Ogólne wymagania dotyczące transportu</w:t>
      </w:r>
    </w:p>
    <w:p w:rsidR="00D736FC" w:rsidRPr="009F5E65" w:rsidRDefault="00D736FC" w:rsidP="00D736FC">
      <w:pPr>
        <w:widowControl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Wykonawca powinien stosować takie środki transportu, które nie wpłyną niekorzystnie na jakość wykonywanych robót i właściwości przewożonych materiałów. Liczba środków transportu będzie zapewniać prowadzenie robót zgodnie z zasadami określonymi </w:t>
      </w:r>
      <w:r>
        <w:rPr>
          <w:rFonts w:ascii="Times New Roman" w:hAnsi="Times New Roman" w:cs="Times New Roman"/>
          <w:sz w:val="24"/>
          <w:szCs w:val="24"/>
        </w:rPr>
        <w:br/>
      </w:r>
      <w:r w:rsidRPr="009F5E65">
        <w:rPr>
          <w:rFonts w:ascii="Times New Roman" w:hAnsi="Times New Roman" w:cs="Times New Roman"/>
          <w:sz w:val="24"/>
          <w:szCs w:val="24"/>
        </w:rPr>
        <w:lastRenderedPageBreak/>
        <w:t xml:space="preserve">w dokumentacji, ST i wskazaniach Inspektora Nadzoru w terminie przewidzianym umową. Przy ruchu na drogach publicznych pojazdy będą spełniać wymagania dotyczące przepisów ruchu drogowego w odniesieniu do poszczególnych obciążeń na osie i innych parametrów technicznych. </w:t>
      </w:r>
    </w:p>
    <w:p w:rsidR="00D736FC" w:rsidRPr="009F5E65" w:rsidRDefault="00D736FC" w:rsidP="00D736FC">
      <w:pPr>
        <w:widowControl w:val="0"/>
        <w:spacing w:after="0" w:line="360" w:lineRule="auto"/>
        <w:jc w:val="both"/>
        <w:rPr>
          <w:rFonts w:ascii="Times New Roman" w:hAnsi="Times New Roman" w:cs="Times New Roman"/>
          <w:sz w:val="24"/>
          <w:szCs w:val="24"/>
        </w:rPr>
      </w:pPr>
    </w:p>
    <w:p w:rsidR="00D736FC" w:rsidRPr="009F5E65" w:rsidRDefault="00D736FC" w:rsidP="00D736FC">
      <w:pPr>
        <w:autoSpaceDE w:val="0"/>
        <w:autoSpaceDN w:val="0"/>
        <w:adjustRightInd w:val="0"/>
        <w:spacing w:after="0" w:line="360" w:lineRule="auto"/>
        <w:jc w:val="both"/>
        <w:rPr>
          <w:rFonts w:ascii="Times New Roman" w:hAnsi="Times New Roman" w:cs="Times New Roman"/>
          <w:b/>
          <w:bCs/>
          <w:sz w:val="24"/>
          <w:szCs w:val="24"/>
        </w:rPr>
      </w:pPr>
      <w:r w:rsidRPr="009F5E65">
        <w:rPr>
          <w:rFonts w:ascii="Times New Roman" w:hAnsi="Times New Roman" w:cs="Times New Roman"/>
          <w:b/>
          <w:bCs/>
          <w:sz w:val="24"/>
          <w:szCs w:val="24"/>
        </w:rPr>
        <w:t>Jakość</w:t>
      </w:r>
      <w:r w:rsidRPr="009F5E65">
        <w:rPr>
          <w:rFonts w:ascii="Times New Roman" w:hAnsi="Times New Roman" w:cs="Times New Roman"/>
          <w:sz w:val="24"/>
          <w:szCs w:val="24"/>
        </w:rPr>
        <w:t xml:space="preserve"> </w:t>
      </w:r>
      <w:r w:rsidRPr="009F5E65">
        <w:rPr>
          <w:rFonts w:ascii="Times New Roman" w:hAnsi="Times New Roman" w:cs="Times New Roman"/>
          <w:b/>
          <w:bCs/>
          <w:sz w:val="24"/>
          <w:szCs w:val="24"/>
        </w:rPr>
        <w:t>wykonania</w:t>
      </w:r>
    </w:p>
    <w:p w:rsidR="00D736FC" w:rsidRPr="009F5E65" w:rsidRDefault="00D736FC" w:rsidP="00D736FC">
      <w:pPr>
        <w:autoSpaceDE w:val="0"/>
        <w:autoSpaceDN w:val="0"/>
        <w:adjustRightInd w:val="0"/>
        <w:spacing w:after="0" w:line="360" w:lineRule="auto"/>
        <w:ind w:firstLine="360"/>
        <w:jc w:val="both"/>
        <w:rPr>
          <w:rFonts w:ascii="Times New Roman" w:hAnsi="Times New Roman" w:cs="Times New Roman"/>
          <w:sz w:val="24"/>
          <w:szCs w:val="24"/>
        </w:rPr>
      </w:pPr>
      <w:r w:rsidRPr="009F5E65">
        <w:rPr>
          <w:rFonts w:ascii="Times New Roman" w:hAnsi="Times New Roman" w:cs="Times New Roman"/>
          <w:sz w:val="24"/>
          <w:szCs w:val="24"/>
        </w:rPr>
        <w:t xml:space="preserve">Roboty zostaną przeprowadzone w sposób fachowy przez właściwie wykwalifikowanych </w:t>
      </w:r>
      <w:r w:rsidRPr="00B36A4E">
        <w:rPr>
          <w:rFonts w:ascii="Times New Roman" w:hAnsi="Times New Roman" w:cs="Times New Roman"/>
          <w:sz w:val="24"/>
          <w:szCs w:val="24"/>
        </w:rPr>
        <w:t>pracowników, a także w pełnej zgodności ze specyfikacją techniczną. Jeśli wymaga tego</w:t>
      </w:r>
      <w:r w:rsidRPr="009F5E65">
        <w:rPr>
          <w:rFonts w:ascii="Times New Roman" w:hAnsi="Times New Roman" w:cs="Times New Roman"/>
          <w:sz w:val="24"/>
          <w:szCs w:val="24"/>
        </w:rPr>
        <w:t xml:space="preserve"> specyfikacja techniczna lub gdy zada tego inspektor nadzoru, Wykonawca przedłoży pełna informacje dotyczącą materiałów lub wyposażenia, które chce wykorzystać w procesie realizacji robót.</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2C4AE9" w:rsidRDefault="00D736FC" w:rsidP="00D736FC">
      <w:pPr>
        <w:pStyle w:val="Akapitzlist"/>
        <w:numPr>
          <w:ilvl w:val="0"/>
          <w:numId w:val="31"/>
        </w:numPr>
        <w:autoSpaceDE w:val="0"/>
        <w:autoSpaceDN w:val="0"/>
        <w:adjustRightInd w:val="0"/>
        <w:spacing w:after="0" w:line="360" w:lineRule="auto"/>
        <w:ind w:left="0" w:firstLine="0"/>
        <w:jc w:val="both"/>
        <w:rPr>
          <w:rFonts w:ascii="Times New Roman" w:hAnsi="Times New Roman" w:cs="Times New Roman"/>
          <w:b/>
          <w:sz w:val="24"/>
          <w:szCs w:val="24"/>
        </w:rPr>
      </w:pPr>
      <w:r w:rsidRPr="002C4AE9">
        <w:rPr>
          <w:rFonts w:ascii="Times New Roman" w:hAnsi="Times New Roman" w:cs="Times New Roman"/>
          <w:b/>
          <w:sz w:val="24"/>
          <w:szCs w:val="24"/>
        </w:rPr>
        <w:t xml:space="preserve">CZĘŚĆ INFORMACYJNA </w:t>
      </w:r>
      <w:r w:rsidRPr="002C4AE9">
        <w:rPr>
          <w:rFonts w:ascii="Times New Roman" w:eastAsia="Times New Roman" w:hAnsi="Times New Roman" w:cs="Times New Roman"/>
          <w:b/>
          <w:sz w:val="24"/>
          <w:szCs w:val="24"/>
        </w:rPr>
        <w:t>PROGRAMU FUNKCJONALNO-UŻYTKOWEGO</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bookmarkStart w:id="15" w:name="_Toc441754458"/>
    </w:p>
    <w:p w:rsidR="00D736FC" w:rsidRPr="005A1297" w:rsidRDefault="00D736FC" w:rsidP="00D736FC">
      <w:pPr>
        <w:pStyle w:val="Normalny1"/>
        <w:spacing w:line="360" w:lineRule="auto"/>
        <w:contextualSpacing/>
        <w:jc w:val="both"/>
        <w:rPr>
          <w:rFonts w:ascii="Times New Roman" w:hAnsi="Times New Roman" w:cs="Times New Roman"/>
          <w:sz w:val="24"/>
          <w:szCs w:val="24"/>
        </w:rPr>
      </w:pPr>
      <w:r w:rsidRPr="005A1297">
        <w:rPr>
          <w:rFonts w:ascii="Times New Roman" w:eastAsia="Times New Roman" w:hAnsi="Times New Roman" w:cs="Times New Roman"/>
          <w:b/>
          <w:sz w:val="24"/>
          <w:szCs w:val="24"/>
        </w:rPr>
        <w:t>1. Dokumenty potwierdzające zgodność zamierzenia budowlanego z wymaganiami wynikającymi z odrębnych przepisów;</w:t>
      </w:r>
    </w:p>
    <w:p w:rsidR="00D736FC" w:rsidRPr="005A1297" w:rsidRDefault="00D736FC" w:rsidP="00D736FC">
      <w:pPr>
        <w:pStyle w:val="Normalny1"/>
        <w:spacing w:line="360" w:lineRule="auto"/>
        <w:contextualSpacing/>
        <w:jc w:val="both"/>
        <w:rPr>
          <w:rFonts w:ascii="Times New Roman" w:hAnsi="Times New Roman" w:cs="Times New Roman"/>
          <w:sz w:val="24"/>
          <w:szCs w:val="24"/>
        </w:rPr>
      </w:pPr>
    </w:p>
    <w:p w:rsidR="00D736FC" w:rsidRPr="005A1297" w:rsidRDefault="00D736FC" w:rsidP="00D736FC">
      <w:pPr>
        <w:pStyle w:val="Normalny1"/>
        <w:spacing w:line="360" w:lineRule="auto"/>
        <w:ind w:firstLine="360"/>
        <w:contextualSpacing/>
        <w:jc w:val="both"/>
        <w:rPr>
          <w:rFonts w:ascii="Times New Roman" w:hAnsi="Times New Roman" w:cs="Times New Roman"/>
          <w:sz w:val="24"/>
          <w:szCs w:val="24"/>
        </w:rPr>
      </w:pPr>
      <w:r w:rsidRPr="005A1297">
        <w:rPr>
          <w:rFonts w:ascii="Times New Roman" w:eastAsia="Times New Roman" w:hAnsi="Times New Roman" w:cs="Times New Roman"/>
          <w:sz w:val="24"/>
          <w:szCs w:val="24"/>
        </w:rPr>
        <w:t>Nie dotyczy</w:t>
      </w:r>
    </w:p>
    <w:p w:rsidR="00D736FC" w:rsidRPr="005A1297" w:rsidRDefault="00D736FC" w:rsidP="00D736FC">
      <w:pPr>
        <w:pStyle w:val="Normalny1"/>
        <w:spacing w:line="360" w:lineRule="auto"/>
        <w:contextualSpacing/>
        <w:jc w:val="both"/>
        <w:rPr>
          <w:rFonts w:ascii="Times New Roman" w:hAnsi="Times New Roman" w:cs="Times New Roman"/>
          <w:sz w:val="24"/>
          <w:szCs w:val="24"/>
        </w:rPr>
      </w:pPr>
    </w:p>
    <w:p w:rsidR="00D736FC" w:rsidRPr="005A1297" w:rsidRDefault="00D736FC" w:rsidP="00D736FC">
      <w:pPr>
        <w:pStyle w:val="Normalny1"/>
        <w:spacing w:line="360" w:lineRule="auto"/>
        <w:contextualSpacing/>
        <w:jc w:val="both"/>
        <w:rPr>
          <w:rFonts w:ascii="Times New Roman" w:hAnsi="Times New Roman" w:cs="Times New Roman"/>
          <w:sz w:val="24"/>
          <w:szCs w:val="24"/>
        </w:rPr>
      </w:pPr>
      <w:r w:rsidRPr="005A1297">
        <w:rPr>
          <w:rFonts w:ascii="Times New Roman" w:eastAsia="Times New Roman" w:hAnsi="Times New Roman" w:cs="Times New Roman"/>
          <w:b/>
          <w:sz w:val="24"/>
          <w:szCs w:val="24"/>
        </w:rPr>
        <w:t xml:space="preserve">2. Oświadczenie zamawiającego stwierdzające jego prawo do dysponowania nieruchomością na cele budowlane </w:t>
      </w:r>
    </w:p>
    <w:p w:rsidR="00D736FC" w:rsidRPr="005A1297" w:rsidRDefault="00D736FC" w:rsidP="00D736FC">
      <w:pPr>
        <w:pStyle w:val="Normalny1"/>
        <w:spacing w:line="360" w:lineRule="auto"/>
        <w:contextualSpacing/>
        <w:jc w:val="both"/>
        <w:rPr>
          <w:rFonts w:ascii="Times New Roman" w:hAnsi="Times New Roman" w:cs="Times New Roman"/>
          <w:sz w:val="24"/>
          <w:szCs w:val="24"/>
        </w:rPr>
      </w:pPr>
    </w:p>
    <w:p w:rsidR="00D736FC" w:rsidRPr="005A1297" w:rsidRDefault="00D736FC" w:rsidP="00D736FC">
      <w:pPr>
        <w:pStyle w:val="Normalny1"/>
        <w:spacing w:line="360" w:lineRule="auto"/>
        <w:ind w:firstLine="360"/>
        <w:contextualSpacing/>
        <w:jc w:val="both"/>
        <w:rPr>
          <w:rFonts w:ascii="Times New Roman" w:hAnsi="Times New Roman" w:cs="Times New Roman"/>
          <w:sz w:val="24"/>
          <w:szCs w:val="24"/>
        </w:rPr>
      </w:pPr>
      <w:r w:rsidRPr="005A1297">
        <w:rPr>
          <w:rFonts w:ascii="Times New Roman" w:eastAsia="Times New Roman" w:hAnsi="Times New Roman" w:cs="Times New Roman"/>
          <w:sz w:val="24"/>
          <w:szCs w:val="24"/>
        </w:rPr>
        <w:t xml:space="preserve">Zamawiający oświadcza, że </w:t>
      </w:r>
      <w:r>
        <w:rPr>
          <w:rFonts w:ascii="Times New Roman" w:eastAsia="Times New Roman" w:hAnsi="Times New Roman" w:cs="Times New Roman"/>
          <w:sz w:val="24"/>
          <w:szCs w:val="24"/>
        </w:rPr>
        <w:t>posiada prawo do dysponowania nieruchomościami wymienionymi w niniejszym Programie Funkcjonalno – Użytkowm na cele budowlane na podstawie pisemnej zgody Właściciela wyrażonej w zawartej z Gminą umowie.</w:t>
      </w:r>
    </w:p>
    <w:p w:rsidR="00D736FC" w:rsidRPr="009F5E65" w:rsidRDefault="00D736FC" w:rsidP="00D736FC">
      <w:pPr>
        <w:autoSpaceDE w:val="0"/>
        <w:autoSpaceDN w:val="0"/>
        <w:adjustRightInd w:val="0"/>
        <w:spacing w:after="0" w:line="360" w:lineRule="auto"/>
        <w:jc w:val="both"/>
        <w:rPr>
          <w:rFonts w:ascii="Times New Roman" w:hAnsi="Times New Roman" w:cs="Times New Roman"/>
          <w:sz w:val="24"/>
          <w:szCs w:val="24"/>
        </w:rPr>
      </w:pPr>
    </w:p>
    <w:p w:rsidR="00D736FC" w:rsidRPr="005A1297" w:rsidRDefault="00D736FC" w:rsidP="00D736FC">
      <w:pPr>
        <w:pStyle w:val="Normalny1"/>
        <w:spacing w:line="360" w:lineRule="auto"/>
        <w:contextualSpacing/>
        <w:jc w:val="both"/>
        <w:rPr>
          <w:rFonts w:ascii="Times New Roman" w:hAnsi="Times New Roman" w:cs="Times New Roman"/>
          <w:sz w:val="24"/>
          <w:szCs w:val="24"/>
        </w:rPr>
      </w:pPr>
      <w:bookmarkStart w:id="16" w:name="_Toc441754459"/>
      <w:bookmarkEnd w:id="15"/>
      <w:r>
        <w:rPr>
          <w:rFonts w:ascii="Times New Roman" w:eastAsia="Times New Roman" w:hAnsi="Times New Roman" w:cs="Times New Roman"/>
          <w:b/>
          <w:sz w:val="24"/>
          <w:szCs w:val="24"/>
        </w:rPr>
        <w:t xml:space="preserve">3. </w:t>
      </w:r>
      <w:r w:rsidRPr="005A1297">
        <w:rPr>
          <w:rFonts w:ascii="Times New Roman" w:eastAsia="Times New Roman" w:hAnsi="Times New Roman" w:cs="Times New Roman"/>
          <w:b/>
          <w:sz w:val="24"/>
          <w:szCs w:val="24"/>
        </w:rPr>
        <w:t>Przepisy prawne i normy związane z projektowaniem i wykonaniem zamierzenia budowlanego</w:t>
      </w:r>
    </w:p>
    <w:p w:rsidR="00D736FC" w:rsidRPr="009F5E65" w:rsidRDefault="00D736FC" w:rsidP="00D736FC">
      <w:pPr>
        <w:autoSpaceDE w:val="0"/>
        <w:autoSpaceDN w:val="0"/>
        <w:adjustRightInd w:val="0"/>
        <w:spacing w:after="0" w:line="360" w:lineRule="auto"/>
        <w:ind w:left="360"/>
        <w:jc w:val="both"/>
        <w:rPr>
          <w:rFonts w:ascii="Times New Roman" w:hAnsi="Times New Roman" w:cs="Times New Roman"/>
          <w:b/>
          <w:sz w:val="24"/>
          <w:szCs w:val="24"/>
        </w:rPr>
      </w:pPr>
    </w:p>
    <w:p w:rsidR="00D736FC" w:rsidRPr="009F5E65" w:rsidRDefault="00D736FC" w:rsidP="00D736FC">
      <w:pPr>
        <w:pStyle w:val="Akapitzlist"/>
        <w:autoSpaceDE w:val="0"/>
        <w:autoSpaceDN w:val="0"/>
        <w:adjustRightInd w:val="0"/>
        <w:spacing w:after="0" w:line="360" w:lineRule="auto"/>
        <w:ind w:left="0"/>
        <w:jc w:val="both"/>
        <w:rPr>
          <w:rFonts w:ascii="Times New Roman" w:hAnsi="Times New Roman" w:cs="Times New Roman"/>
          <w:b/>
          <w:sz w:val="24"/>
          <w:szCs w:val="24"/>
        </w:rPr>
      </w:pPr>
      <w:r w:rsidRPr="009F5E65">
        <w:rPr>
          <w:rFonts w:ascii="Times New Roman" w:hAnsi="Times New Roman" w:cs="Times New Roman"/>
          <w:b/>
          <w:sz w:val="24"/>
          <w:szCs w:val="24"/>
        </w:rPr>
        <w:t>Normy</w:t>
      </w:r>
      <w:bookmarkEnd w:id="16"/>
      <w:r>
        <w:rPr>
          <w:rFonts w:ascii="Times New Roman" w:hAnsi="Times New Roman" w:cs="Times New Roman"/>
          <w:b/>
          <w:sz w:val="24"/>
          <w:szCs w:val="24"/>
        </w:rPr>
        <w:t>:</w:t>
      </w:r>
    </w:p>
    <w:p w:rsidR="00D736FC" w:rsidRPr="009F5E65" w:rsidRDefault="00D736FC" w:rsidP="00D736FC">
      <w:pPr>
        <w:pStyle w:val="Akapitzlist"/>
        <w:autoSpaceDE w:val="0"/>
        <w:autoSpaceDN w:val="0"/>
        <w:adjustRightInd w:val="0"/>
        <w:spacing w:after="0" w:line="360" w:lineRule="auto"/>
        <w:ind w:left="360" w:hanging="360"/>
        <w:jc w:val="both"/>
        <w:rPr>
          <w:rFonts w:ascii="Times New Roman" w:hAnsi="Times New Roman" w:cs="Times New Roman"/>
          <w:b/>
          <w:sz w:val="24"/>
          <w:szCs w:val="24"/>
        </w:rPr>
      </w:pP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PN-64/B-10400 „Urządzenia centralnego ogrzewania w budownictwie powszechnym. </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Wymagania  i badania techniczne przy odbiorze”;</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lastRenderedPageBreak/>
        <w:t xml:space="preserve">PN-B-02414:1999 „Ogrzewnictwo i ciepłownictwo. Zabezpieczenie instalacji ogrzewań </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wodnych systemu zamkniętego z naczyniami wzbiorczymi przeponowymi. Wymagania”;</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PN-91/B-02415 „Ogrzewnictwo i ciepłownictwo. Zabezpieczenie wodnych zamkniętych </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systemów ciepłowniczych. Wymagania”;</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PN-91/B-02420 „Ogrzewnictwo. Odpowietrzanie instalacji ogrzewań wodnych. Wymagania”;</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PN-90/M-75003 „Armatura instalacji centralnego ogrzewania. Ogólne wymagania </w:t>
      </w:r>
      <w:r>
        <w:rPr>
          <w:rFonts w:ascii="Times New Roman" w:hAnsi="Times New Roman" w:cs="Times New Roman"/>
          <w:sz w:val="24"/>
          <w:szCs w:val="24"/>
        </w:rPr>
        <w:br/>
      </w:r>
      <w:r w:rsidRPr="009F5E65">
        <w:rPr>
          <w:rFonts w:ascii="Times New Roman" w:hAnsi="Times New Roman" w:cs="Times New Roman"/>
          <w:sz w:val="24"/>
          <w:szCs w:val="24"/>
        </w:rPr>
        <w:t>i badania”;</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PN-91/M-75009 „Armatura instalacji centralnego ogrzewania. Zawory regulacyjne; Wymagania </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i badania”;</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PN-EN 215-1:2002 „Termostatyczne zawory grzejnikowe. Cześć 1: Wymagania </w:t>
      </w:r>
      <w:r>
        <w:rPr>
          <w:rFonts w:ascii="Times New Roman" w:hAnsi="Times New Roman" w:cs="Times New Roman"/>
          <w:sz w:val="24"/>
          <w:szCs w:val="24"/>
        </w:rPr>
        <w:br/>
      </w:r>
      <w:r w:rsidRPr="009F5E65">
        <w:rPr>
          <w:rFonts w:ascii="Times New Roman" w:hAnsi="Times New Roman" w:cs="Times New Roman"/>
          <w:sz w:val="24"/>
          <w:szCs w:val="24"/>
        </w:rPr>
        <w:t>i badania”;</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PN-EN 442-1:1999 „Grzejniki. Wymagania i warunki techniczne”;</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PN-EN 442-2:1999/A1:2002 „Grzejniki. Moc cieplna i metody badań (zmiana A1)”;</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PN-B-02421:2000 „Ogrzewnictwo i ciepłownictwo. Izolacja cieplna przewodów, armatury</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i urządzeń. Wymagania i badania odbiorcze”;</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PN– 93/C-04607 „Woda w instalacjach ogrzewania. Wymagania i badania dotyczące jakości </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wody”.</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PN-EN 60446:2004  Zasady podstawowe i bezpiecze</w:t>
      </w:r>
      <w:r w:rsidRPr="009F5E65">
        <w:rPr>
          <w:rFonts w:ascii="Times New Roman" w:eastAsia="TimesNewRoman" w:hAnsi="Times New Roman" w:cs="Times New Roman"/>
          <w:sz w:val="24"/>
          <w:szCs w:val="24"/>
        </w:rPr>
        <w:t>ń</w:t>
      </w:r>
      <w:r w:rsidRPr="009F5E65">
        <w:rPr>
          <w:rFonts w:ascii="Times New Roman" w:hAnsi="Times New Roman" w:cs="Times New Roman"/>
          <w:sz w:val="24"/>
          <w:szCs w:val="24"/>
        </w:rPr>
        <w:t xml:space="preserve">stwa przy współdziałaniu człowieka z     </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 xml:space="preserve">maszyna, oznaczanie i identyfikacja. Oznaczenia identyfikacyjne przewodów barwami albo </w:t>
      </w:r>
    </w:p>
    <w:p w:rsidR="00D736FC" w:rsidRPr="009F5E65"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9F5E65">
        <w:rPr>
          <w:rFonts w:ascii="Times New Roman" w:hAnsi="Times New Roman" w:cs="Times New Roman"/>
          <w:sz w:val="24"/>
          <w:szCs w:val="24"/>
        </w:rPr>
        <w:t>cyframi.</w:t>
      </w:r>
    </w:p>
    <w:p w:rsidR="00D736FC" w:rsidRPr="00B36A4E" w:rsidRDefault="00D736FC" w:rsidP="00D736FC">
      <w:pPr>
        <w:pStyle w:val="Akapitzlist"/>
        <w:numPr>
          <w:ilvl w:val="0"/>
          <w:numId w:val="46"/>
        </w:numPr>
        <w:spacing w:line="360" w:lineRule="auto"/>
        <w:jc w:val="both"/>
        <w:rPr>
          <w:rFonts w:ascii="Times New Roman" w:hAnsi="Times New Roman" w:cs="Times New Roman"/>
          <w:sz w:val="24"/>
          <w:szCs w:val="24"/>
        </w:rPr>
      </w:pPr>
      <w:r w:rsidRPr="00B36A4E">
        <w:rPr>
          <w:rFonts w:ascii="Times New Roman" w:hAnsi="Times New Roman" w:cs="Times New Roman"/>
          <w:color w:val="000000"/>
          <w:sz w:val="24"/>
          <w:szCs w:val="24"/>
        </w:rPr>
        <w:t xml:space="preserve">PN-71/B10420 Urządzenia ciepłej wody w budynkach. Wymagania i badania przy odbiorze.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sidRPr="00B36A4E">
        <w:rPr>
          <w:rFonts w:ascii="Times New Roman" w:hAnsi="Times New Roman" w:cs="Times New Roman"/>
          <w:color w:val="000000"/>
          <w:sz w:val="24"/>
          <w:szCs w:val="24"/>
        </w:rPr>
        <w:t xml:space="preserve">BN-83/8971-06.00 Rury i kształtki bezciśnieniowe. Ogólne wymagania i badania. 21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lastRenderedPageBreak/>
        <w:t xml:space="preserve">PN-EN ISO 9251:1998 Izolacja cieplna - warunki wymiany ciepła i właściwości materiałów -słownik.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 xml:space="preserve">PN-70/H-97051 Ochrona przed korozją. Przygotowanie powierzchni stali, staliwa </w:t>
      </w:r>
      <w:r>
        <w:rPr>
          <w:rFonts w:ascii="Times New Roman" w:hAnsi="Times New Roman" w:cs="Times New Roman"/>
          <w:sz w:val="24"/>
          <w:szCs w:val="24"/>
        </w:rPr>
        <w:br/>
      </w:r>
      <w:r w:rsidRPr="00B36A4E">
        <w:rPr>
          <w:rFonts w:ascii="Times New Roman" w:hAnsi="Times New Roman" w:cs="Times New Roman"/>
          <w:sz w:val="24"/>
          <w:szCs w:val="24"/>
        </w:rPr>
        <w:t xml:space="preserve">i żeliwa do malowania. Ogólne wytyczne.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 xml:space="preserve">PN-83/H-02651 Armatura i rurociągi. Średnice nominalne.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 xml:space="preserve">PN-H-02650:1989 Armatura i rurociągi. Ciśnienia i temperatury.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 xml:space="preserve">PN-B-02402:1982 Ogrzewnictwo. Temperatury ogrzewanych pomieszczeń </w:t>
      </w:r>
      <w:r>
        <w:rPr>
          <w:rFonts w:ascii="Times New Roman" w:hAnsi="Times New Roman" w:cs="Times New Roman"/>
          <w:sz w:val="24"/>
          <w:szCs w:val="24"/>
        </w:rPr>
        <w:br/>
      </w:r>
      <w:r w:rsidRPr="00B36A4E">
        <w:rPr>
          <w:rFonts w:ascii="Times New Roman" w:hAnsi="Times New Roman" w:cs="Times New Roman"/>
          <w:sz w:val="24"/>
          <w:szCs w:val="24"/>
        </w:rPr>
        <w:t xml:space="preserve">w budynkach.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 xml:space="preserve">PN-B-02403:1982 Ogrzewnictwo. Temperatury obliczeniowe zewnętrzne.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 xml:space="preserve">PN-B-01421:1999 Ciepłownictwo. Terminologia.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 xml:space="preserve">PN-B-02414:1999 Ogrzewnictwo i ciepłownictwo. Zabezpieczenie ogrzewań wodnych systemu zamkniętego z naczyniami wzbiorczymi przeponowymi. Wymagania. </w:t>
      </w:r>
    </w:p>
    <w:p w:rsidR="00D736FC" w:rsidRPr="00B36A4E" w:rsidRDefault="00D736FC" w:rsidP="00D736FC">
      <w:pPr>
        <w:pStyle w:val="Akapitzlist"/>
        <w:numPr>
          <w:ilvl w:val="0"/>
          <w:numId w:val="46"/>
        </w:numPr>
        <w:autoSpaceDE w:val="0"/>
        <w:autoSpaceDN w:val="0"/>
        <w:adjustRightInd w:val="0"/>
        <w:spacing w:after="0" w:line="360" w:lineRule="auto"/>
        <w:jc w:val="both"/>
        <w:rPr>
          <w:rFonts w:ascii="Times New Roman" w:hAnsi="Times New Roman" w:cs="Times New Roman"/>
          <w:sz w:val="24"/>
          <w:szCs w:val="24"/>
        </w:rPr>
      </w:pPr>
      <w:r w:rsidRPr="00B36A4E">
        <w:rPr>
          <w:rFonts w:ascii="Times New Roman" w:hAnsi="Times New Roman" w:cs="Times New Roman"/>
          <w:sz w:val="24"/>
          <w:szCs w:val="24"/>
        </w:rPr>
        <w:t xml:space="preserve">PN-B-02420:1991 Ogrzewnictwo. Odpowietrzanie instalacji ogrzewań wodnych. Wymagania. </w:t>
      </w:r>
    </w:p>
    <w:p w:rsidR="00D736FC" w:rsidRPr="00B36A4E" w:rsidRDefault="00D736FC" w:rsidP="00D736FC">
      <w:pPr>
        <w:pStyle w:val="Akapitzlist"/>
        <w:numPr>
          <w:ilvl w:val="0"/>
          <w:numId w:val="46"/>
        </w:numPr>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PN-B-02421:2000 Ogrzewnictwo i ciepłownictwo.</w:t>
      </w:r>
    </w:p>
    <w:p w:rsidR="00D736FC" w:rsidRPr="00D736FC" w:rsidRDefault="00D736FC" w:rsidP="00D736FC">
      <w:pPr>
        <w:pStyle w:val="punktygwne"/>
        <w:numPr>
          <w:ilvl w:val="0"/>
          <w:numId w:val="0"/>
        </w:numPr>
        <w:spacing w:line="360" w:lineRule="auto"/>
        <w:jc w:val="both"/>
        <w:rPr>
          <w:rFonts w:ascii="Times New Roman" w:hAnsi="Times New Roman" w:cs="Times New Roman"/>
          <w:color w:val="auto"/>
          <w:sz w:val="24"/>
          <w:szCs w:val="24"/>
        </w:rPr>
      </w:pPr>
      <w:bookmarkStart w:id="17" w:name="_Toc441754460"/>
      <w:r w:rsidRPr="00D736FC">
        <w:rPr>
          <w:rFonts w:ascii="Times New Roman" w:hAnsi="Times New Roman" w:cs="Times New Roman"/>
          <w:color w:val="auto"/>
          <w:sz w:val="24"/>
          <w:szCs w:val="24"/>
        </w:rPr>
        <w:t>Ustawy</w:t>
      </w:r>
      <w:bookmarkEnd w:id="17"/>
    </w:p>
    <w:p w:rsidR="00D736FC" w:rsidRPr="00B36A4E" w:rsidRDefault="00D736FC" w:rsidP="00D736FC">
      <w:pPr>
        <w:pStyle w:val="Akapitzlist"/>
        <w:numPr>
          <w:ilvl w:val="0"/>
          <w:numId w:val="47"/>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Ustawa z dnia 16 kwietnia 2004 r. o wyrobach budowlanych (Dz. U. z 2004 r. Nr 92, poz. 881).</w:t>
      </w:r>
    </w:p>
    <w:p w:rsidR="00D736FC" w:rsidRPr="00B36A4E" w:rsidRDefault="00D736FC" w:rsidP="00D736FC">
      <w:pPr>
        <w:pStyle w:val="Akapitzlist"/>
        <w:numPr>
          <w:ilvl w:val="0"/>
          <w:numId w:val="47"/>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Ustawa z dnia 7 lipca 1994 r. Prawo budowlane (Dz. U. z 2003 r. Nr 207, poz. 2016 z pózn. zmianami)</w:t>
      </w:r>
    </w:p>
    <w:p w:rsidR="00D736FC" w:rsidRPr="00D736FC" w:rsidRDefault="00D736FC" w:rsidP="00D736FC">
      <w:pPr>
        <w:pStyle w:val="punktygwne"/>
        <w:numPr>
          <w:ilvl w:val="0"/>
          <w:numId w:val="0"/>
        </w:numPr>
        <w:spacing w:line="360" w:lineRule="auto"/>
        <w:jc w:val="both"/>
        <w:rPr>
          <w:rFonts w:ascii="Times New Roman" w:hAnsi="Times New Roman" w:cs="Times New Roman"/>
          <w:color w:val="auto"/>
          <w:sz w:val="24"/>
          <w:szCs w:val="24"/>
        </w:rPr>
      </w:pPr>
      <w:bookmarkStart w:id="18" w:name="_Toc441754461"/>
      <w:r w:rsidRPr="00D736FC">
        <w:rPr>
          <w:rFonts w:ascii="Times New Roman" w:hAnsi="Times New Roman" w:cs="Times New Roman"/>
          <w:color w:val="auto"/>
          <w:sz w:val="24"/>
          <w:szCs w:val="24"/>
        </w:rPr>
        <w:t>Rozporządzenia</w:t>
      </w:r>
      <w:bookmarkEnd w:id="18"/>
    </w:p>
    <w:p w:rsidR="00D736FC" w:rsidRPr="00B36A4E" w:rsidRDefault="00D736FC" w:rsidP="00D736FC">
      <w:pPr>
        <w:pStyle w:val="Akapitzlist"/>
        <w:numPr>
          <w:ilvl w:val="0"/>
          <w:numId w:val="48"/>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Rozporz</w:t>
      </w:r>
      <w:r w:rsidRPr="00B36A4E">
        <w:rPr>
          <w:rFonts w:ascii="Times New Roman" w:eastAsia="TimesNewRoman" w:hAnsi="Times New Roman" w:cs="Times New Roman"/>
          <w:sz w:val="24"/>
          <w:szCs w:val="24"/>
        </w:rPr>
        <w:t>ą</w:t>
      </w:r>
      <w:r w:rsidRPr="00B36A4E">
        <w:rPr>
          <w:rFonts w:ascii="Times New Roman" w:hAnsi="Times New Roman" w:cs="Times New Roman"/>
          <w:sz w:val="24"/>
          <w:szCs w:val="24"/>
        </w:rPr>
        <w:t>dzenie Ministra Infrastruktury z dnia 02.09.2004 r. w sprawie szczegółowego zakresu i formy dokumentacji projektowej, specyfikacji technicznych wykonania i odbioru robót budowlanych oraz programu funkcjonalno-użytkowego (Dz. U. z 2004 r. Nr 202, poz. 2072, zmiana Dz. U. z 2005 r. Nr 75, poz. 664).</w:t>
      </w:r>
    </w:p>
    <w:p w:rsidR="00D736FC" w:rsidRPr="00B36A4E" w:rsidRDefault="00D736FC" w:rsidP="00D736FC">
      <w:pPr>
        <w:pStyle w:val="Akapitzlist"/>
        <w:numPr>
          <w:ilvl w:val="0"/>
          <w:numId w:val="48"/>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Rozporz</w:t>
      </w:r>
      <w:r w:rsidRPr="00B36A4E">
        <w:rPr>
          <w:rFonts w:ascii="Times New Roman" w:eastAsia="TimesNewRoman" w:hAnsi="Times New Roman" w:cs="Times New Roman"/>
          <w:sz w:val="24"/>
          <w:szCs w:val="24"/>
        </w:rPr>
        <w:t>ą</w:t>
      </w:r>
      <w:r w:rsidRPr="00B36A4E">
        <w:rPr>
          <w:rFonts w:ascii="Times New Roman" w:hAnsi="Times New Roman" w:cs="Times New Roman"/>
          <w:sz w:val="24"/>
          <w:szCs w:val="24"/>
        </w:rPr>
        <w:t>dzenie Ministra Infrastruktury z dnia 26.06.2002 r. w sprawie dziennika budowy, montażu i rozbiórki, tablicy informacyjnej oraz ogłoszenia zawieraj</w:t>
      </w:r>
      <w:r w:rsidRPr="00B36A4E">
        <w:rPr>
          <w:rFonts w:ascii="Times New Roman" w:eastAsia="TimesNewRoman" w:hAnsi="Times New Roman" w:cs="Times New Roman"/>
          <w:sz w:val="24"/>
          <w:szCs w:val="24"/>
        </w:rPr>
        <w:t>ą</w:t>
      </w:r>
      <w:r w:rsidRPr="00B36A4E">
        <w:rPr>
          <w:rFonts w:ascii="Times New Roman" w:hAnsi="Times New Roman" w:cs="Times New Roman"/>
          <w:sz w:val="24"/>
          <w:szCs w:val="24"/>
        </w:rPr>
        <w:t>cego dane dotycz</w:t>
      </w:r>
      <w:r w:rsidRPr="00B36A4E">
        <w:rPr>
          <w:rFonts w:ascii="Times New Roman" w:eastAsia="TimesNewRoman" w:hAnsi="Times New Roman" w:cs="Times New Roman"/>
          <w:sz w:val="24"/>
          <w:szCs w:val="24"/>
        </w:rPr>
        <w:t>ą</w:t>
      </w:r>
      <w:r w:rsidRPr="00B36A4E">
        <w:rPr>
          <w:rFonts w:ascii="Times New Roman" w:hAnsi="Times New Roman" w:cs="Times New Roman"/>
          <w:sz w:val="24"/>
          <w:szCs w:val="24"/>
        </w:rPr>
        <w:t>ce bezpiecze</w:t>
      </w:r>
      <w:r w:rsidRPr="00B36A4E">
        <w:rPr>
          <w:rFonts w:ascii="Times New Roman" w:eastAsia="TimesNewRoman" w:hAnsi="Times New Roman" w:cs="Times New Roman"/>
          <w:sz w:val="24"/>
          <w:szCs w:val="24"/>
        </w:rPr>
        <w:t>ń</w:t>
      </w:r>
      <w:r w:rsidRPr="00B36A4E">
        <w:rPr>
          <w:rFonts w:ascii="Times New Roman" w:hAnsi="Times New Roman" w:cs="Times New Roman"/>
          <w:sz w:val="24"/>
          <w:szCs w:val="24"/>
        </w:rPr>
        <w:t>stwa pracy i ochrony zdrowia (Dz. U. z 2002 r. Nr 108, poz. 953 z pó</w:t>
      </w:r>
      <w:r w:rsidRPr="00B36A4E">
        <w:rPr>
          <w:rFonts w:ascii="Times New Roman" w:eastAsia="TimesNewRoman" w:hAnsi="Times New Roman" w:cs="Times New Roman"/>
          <w:sz w:val="24"/>
          <w:szCs w:val="24"/>
        </w:rPr>
        <w:t>ź</w:t>
      </w:r>
      <w:r w:rsidRPr="00B36A4E">
        <w:rPr>
          <w:rFonts w:ascii="Times New Roman" w:hAnsi="Times New Roman" w:cs="Times New Roman"/>
          <w:sz w:val="24"/>
          <w:szCs w:val="24"/>
        </w:rPr>
        <w:t>niejszymi</w:t>
      </w:r>
      <w:r>
        <w:rPr>
          <w:rFonts w:ascii="Times New Roman" w:hAnsi="Times New Roman" w:cs="Times New Roman"/>
          <w:sz w:val="24"/>
          <w:szCs w:val="24"/>
        </w:rPr>
        <w:t xml:space="preserve"> </w:t>
      </w:r>
      <w:r w:rsidRPr="00B36A4E">
        <w:rPr>
          <w:rFonts w:ascii="Times New Roman" w:hAnsi="Times New Roman" w:cs="Times New Roman"/>
          <w:sz w:val="24"/>
          <w:szCs w:val="24"/>
        </w:rPr>
        <w:t>zmianami).</w:t>
      </w:r>
    </w:p>
    <w:p w:rsidR="00D736FC" w:rsidRPr="00B36A4E" w:rsidRDefault="00D736FC" w:rsidP="00D736FC">
      <w:pPr>
        <w:pStyle w:val="Akapitzlist"/>
        <w:numPr>
          <w:ilvl w:val="0"/>
          <w:numId w:val="48"/>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lastRenderedPageBreak/>
        <w:t>Rozporz</w:t>
      </w:r>
      <w:r w:rsidRPr="00B36A4E">
        <w:rPr>
          <w:rFonts w:ascii="Times New Roman" w:eastAsia="TimesNewRoman" w:hAnsi="Times New Roman" w:cs="Times New Roman"/>
          <w:sz w:val="24"/>
          <w:szCs w:val="24"/>
        </w:rPr>
        <w:t>ą</w:t>
      </w:r>
      <w:r w:rsidRPr="00B36A4E">
        <w:rPr>
          <w:rFonts w:ascii="Times New Roman" w:hAnsi="Times New Roman" w:cs="Times New Roman"/>
          <w:sz w:val="24"/>
          <w:szCs w:val="24"/>
        </w:rPr>
        <w:t>dzenie Ministra Infrastruktury z dnia 11 sierpnia 2004 r. w sprawie sposobów deklarowania zgodno</w:t>
      </w:r>
      <w:r w:rsidRPr="00B36A4E">
        <w:rPr>
          <w:rFonts w:ascii="Times New Roman" w:eastAsia="TimesNewRoman" w:hAnsi="Times New Roman" w:cs="Times New Roman"/>
          <w:sz w:val="24"/>
          <w:szCs w:val="24"/>
        </w:rPr>
        <w:t>ś</w:t>
      </w:r>
      <w:r w:rsidRPr="00B36A4E">
        <w:rPr>
          <w:rFonts w:ascii="Times New Roman" w:hAnsi="Times New Roman" w:cs="Times New Roman"/>
          <w:sz w:val="24"/>
          <w:szCs w:val="24"/>
        </w:rPr>
        <w:t>ci wyrobów budowlanych oraz sposobu znakowania ich znakiem budowlanym (Dz. U. z 2004 r. Nr 198, poz. 2041).</w:t>
      </w:r>
    </w:p>
    <w:p w:rsidR="00D736FC" w:rsidRPr="00B36A4E" w:rsidRDefault="00D736FC" w:rsidP="00D736FC">
      <w:pPr>
        <w:pStyle w:val="Akapitzlist"/>
        <w:numPr>
          <w:ilvl w:val="0"/>
          <w:numId w:val="48"/>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Rozporz</w:t>
      </w:r>
      <w:r w:rsidRPr="00B36A4E">
        <w:rPr>
          <w:rFonts w:ascii="Times New Roman" w:eastAsia="TimesNewRoman" w:hAnsi="Times New Roman" w:cs="Times New Roman"/>
          <w:sz w:val="24"/>
          <w:szCs w:val="24"/>
        </w:rPr>
        <w:t>ą</w:t>
      </w:r>
      <w:r w:rsidRPr="00B36A4E">
        <w:rPr>
          <w:rFonts w:ascii="Times New Roman" w:hAnsi="Times New Roman" w:cs="Times New Roman"/>
          <w:sz w:val="24"/>
          <w:szCs w:val="24"/>
        </w:rPr>
        <w:t>dzenie Ministra Infrastruktury z 11 sierpnia 2004 r. w sprawie systemów oceny zgodno</w:t>
      </w:r>
      <w:r w:rsidRPr="00B36A4E">
        <w:rPr>
          <w:rFonts w:ascii="Times New Roman" w:eastAsia="TimesNewRoman" w:hAnsi="Times New Roman" w:cs="Times New Roman"/>
          <w:sz w:val="24"/>
          <w:szCs w:val="24"/>
        </w:rPr>
        <w:t>ś</w:t>
      </w:r>
      <w:r w:rsidRPr="00B36A4E">
        <w:rPr>
          <w:rFonts w:ascii="Times New Roman" w:hAnsi="Times New Roman" w:cs="Times New Roman"/>
          <w:sz w:val="24"/>
          <w:szCs w:val="24"/>
        </w:rPr>
        <w:t>ci, wymaga</w:t>
      </w:r>
      <w:r w:rsidRPr="00B36A4E">
        <w:rPr>
          <w:rFonts w:ascii="Times New Roman" w:eastAsia="TimesNewRoman" w:hAnsi="Times New Roman" w:cs="Times New Roman"/>
          <w:sz w:val="24"/>
          <w:szCs w:val="24"/>
        </w:rPr>
        <w:t>ń</w:t>
      </w:r>
      <w:r w:rsidRPr="00B36A4E">
        <w:rPr>
          <w:rFonts w:ascii="Times New Roman" w:hAnsi="Times New Roman" w:cs="Times New Roman"/>
          <w:sz w:val="24"/>
          <w:szCs w:val="24"/>
        </w:rPr>
        <w:t>, jakie powinny spełnia</w:t>
      </w:r>
      <w:r w:rsidRPr="00B36A4E">
        <w:rPr>
          <w:rFonts w:ascii="Times New Roman" w:eastAsia="TimesNewRoman" w:hAnsi="Times New Roman" w:cs="Times New Roman"/>
          <w:sz w:val="24"/>
          <w:szCs w:val="24"/>
        </w:rPr>
        <w:t xml:space="preserve">ć </w:t>
      </w:r>
      <w:r w:rsidRPr="00B36A4E">
        <w:rPr>
          <w:rFonts w:ascii="Times New Roman" w:hAnsi="Times New Roman" w:cs="Times New Roman"/>
          <w:sz w:val="24"/>
          <w:szCs w:val="24"/>
        </w:rPr>
        <w:t>notyfikowane jednostki uczestnicz</w:t>
      </w:r>
      <w:r w:rsidRPr="00B36A4E">
        <w:rPr>
          <w:rFonts w:ascii="Times New Roman" w:eastAsia="TimesNewRoman" w:hAnsi="Times New Roman" w:cs="Times New Roman"/>
          <w:sz w:val="24"/>
          <w:szCs w:val="24"/>
        </w:rPr>
        <w:t>ą</w:t>
      </w:r>
      <w:r w:rsidRPr="00B36A4E">
        <w:rPr>
          <w:rFonts w:ascii="Times New Roman" w:hAnsi="Times New Roman" w:cs="Times New Roman"/>
          <w:sz w:val="24"/>
          <w:szCs w:val="24"/>
        </w:rPr>
        <w:t>ce w ocenie zgodno</w:t>
      </w:r>
      <w:r w:rsidRPr="00B36A4E">
        <w:rPr>
          <w:rFonts w:ascii="Times New Roman" w:eastAsia="TimesNewRoman" w:hAnsi="Times New Roman" w:cs="Times New Roman"/>
          <w:sz w:val="24"/>
          <w:szCs w:val="24"/>
        </w:rPr>
        <w:t>ś</w:t>
      </w:r>
      <w:r w:rsidRPr="00B36A4E">
        <w:rPr>
          <w:rFonts w:ascii="Times New Roman" w:hAnsi="Times New Roman" w:cs="Times New Roman"/>
          <w:sz w:val="24"/>
          <w:szCs w:val="24"/>
        </w:rPr>
        <w:t>ci oraz sposobu oznaczenia wyrobów budowlanych oznakowania CE (Dz. U. Nr 195, poz. 2011).</w:t>
      </w:r>
    </w:p>
    <w:p w:rsidR="00D736FC" w:rsidRPr="00D736FC" w:rsidRDefault="00D736FC" w:rsidP="00D736FC">
      <w:pPr>
        <w:pStyle w:val="punktygwne"/>
        <w:numPr>
          <w:ilvl w:val="0"/>
          <w:numId w:val="0"/>
        </w:numPr>
        <w:spacing w:line="360" w:lineRule="auto"/>
        <w:jc w:val="both"/>
        <w:rPr>
          <w:rFonts w:ascii="Times New Roman" w:hAnsi="Times New Roman" w:cs="Times New Roman"/>
          <w:color w:val="auto"/>
          <w:sz w:val="24"/>
          <w:szCs w:val="24"/>
        </w:rPr>
      </w:pPr>
      <w:bookmarkStart w:id="19" w:name="_Toc441754462"/>
      <w:r w:rsidRPr="00D736FC">
        <w:rPr>
          <w:rFonts w:ascii="Times New Roman" w:hAnsi="Times New Roman" w:cs="Times New Roman"/>
          <w:color w:val="auto"/>
          <w:sz w:val="24"/>
          <w:szCs w:val="24"/>
        </w:rPr>
        <w:t>Inne dokumenty i instrukcje</w:t>
      </w:r>
      <w:bookmarkEnd w:id="19"/>
    </w:p>
    <w:p w:rsidR="00D736FC" w:rsidRPr="00B36A4E" w:rsidRDefault="00D736FC" w:rsidP="00D736FC">
      <w:pPr>
        <w:pStyle w:val="Akapitzlist"/>
        <w:numPr>
          <w:ilvl w:val="0"/>
          <w:numId w:val="49"/>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Warunki techniczne wykonania i odbioru robót budowlano-montażowych (tom I, cz</w:t>
      </w:r>
      <w:r w:rsidRPr="00B36A4E">
        <w:rPr>
          <w:rFonts w:ascii="Times New Roman" w:eastAsia="TimesNewRoman" w:hAnsi="Times New Roman" w:cs="Times New Roman"/>
          <w:sz w:val="24"/>
          <w:szCs w:val="24"/>
        </w:rPr>
        <w:t xml:space="preserve">ęść </w:t>
      </w:r>
      <w:r w:rsidRPr="00B36A4E">
        <w:rPr>
          <w:rFonts w:ascii="Times New Roman" w:hAnsi="Times New Roman" w:cs="Times New Roman"/>
          <w:sz w:val="24"/>
          <w:szCs w:val="24"/>
        </w:rPr>
        <w:t>4) Arkady, Warszawa 1990 r.</w:t>
      </w:r>
    </w:p>
    <w:p w:rsidR="00D736FC" w:rsidRPr="00B36A4E" w:rsidRDefault="00D736FC" w:rsidP="00D736FC">
      <w:pPr>
        <w:pStyle w:val="Akapitzlist"/>
        <w:numPr>
          <w:ilvl w:val="0"/>
          <w:numId w:val="49"/>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Warunki techniczne wykonania i odbioru robót budowlanych ITB cz</w:t>
      </w:r>
      <w:r w:rsidRPr="00B36A4E">
        <w:rPr>
          <w:rFonts w:ascii="Times New Roman" w:eastAsia="TimesNewRoman" w:hAnsi="Times New Roman" w:cs="Times New Roman"/>
          <w:sz w:val="24"/>
          <w:szCs w:val="24"/>
        </w:rPr>
        <w:t xml:space="preserve">ęść </w:t>
      </w:r>
      <w:r w:rsidRPr="00B36A4E">
        <w:rPr>
          <w:rFonts w:ascii="Times New Roman" w:hAnsi="Times New Roman" w:cs="Times New Roman"/>
          <w:sz w:val="24"/>
          <w:szCs w:val="24"/>
        </w:rPr>
        <w:t>D: Roboty instalacyjne.</w:t>
      </w:r>
    </w:p>
    <w:p w:rsidR="00D736FC" w:rsidRPr="00B36A4E" w:rsidRDefault="00D736FC" w:rsidP="00D736FC">
      <w:pPr>
        <w:pStyle w:val="Akapitzlist"/>
        <w:numPr>
          <w:ilvl w:val="0"/>
          <w:numId w:val="49"/>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Zeszyt 1: Instalacje elektryczne i piorunochronne w budynkach mieszkalnych. Warszawa 2003 r.</w:t>
      </w:r>
    </w:p>
    <w:p w:rsidR="00D736FC" w:rsidRPr="00B36A4E" w:rsidRDefault="00D736FC" w:rsidP="00D736FC">
      <w:pPr>
        <w:pStyle w:val="Akapitzlist"/>
        <w:numPr>
          <w:ilvl w:val="0"/>
          <w:numId w:val="49"/>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Warunki techniczne wykonania i odbioru robót budowlanych ITB cz</w:t>
      </w:r>
      <w:r w:rsidRPr="00B36A4E">
        <w:rPr>
          <w:rFonts w:ascii="Times New Roman" w:eastAsia="TimesNewRoman" w:hAnsi="Times New Roman" w:cs="Times New Roman"/>
          <w:sz w:val="24"/>
          <w:szCs w:val="24"/>
        </w:rPr>
        <w:t xml:space="preserve">ęść </w:t>
      </w:r>
      <w:r w:rsidRPr="00B36A4E">
        <w:rPr>
          <w:rFonts w:ascii="Times New Roman" w:hAnsi="Times New Roman" w:cs="Times New Roman"/>
          <w:sz w:val="24"/>
          <w:szCs w:val="24"/>
        </w:rPr>
        <w:t>D: Roboty instalacyjne.</w:t>
      </w:r>
    </w:p>
    <w:p w:rsidR="00D736FC" w:rsidRPr="00B36A4E" w:rsidRDefault="00D736FC" w:rsidP="00D736FC">
      <w:pPr>
        <w:pStyle w:val="Akapitzlist"/>
        <w:numPr>
          <w:ilvl w:val="0"/>
          <w:numId w:val="49"/>
        </w:numPr>
        <w:autoSpaceDE w:val="0"/>
        <w:autoSpaceDN w:val="0"/>
        <w:adjustRightInd w:val="0"/>
        <w:spacing w:line="360" w:lineRule="auto"/>
        <w:jc w:val="both"/>
        <w:rPr>
          <w:rFonts w:ascii="Times New Roman" w:hAnsi="Times New Roman" w:cs="Times New Roman"/>
          <w:sz w:val="24"/>
          <w:szCs w:val="24"/>
        </w:rPr>
      </w:pPr>
      <w:r w:rsidRPr="00B36A4E">
        <w:rPr>
          <w:rFonts w:ascii="Times New Roman" w:hAnsi="Times New Roman" w:cs="Times New Roman"/>
          <w:sz w:val="24"/>
          <w:szCs w:val="24"/>
        </w:rPr>
        <w:t>Specyfikacja techniczna wykonania i odbioru robót budowlanych. Wymagania ogólne. Kod CPV 45000000-7. Wydanie II, OWEOB Promocja – 2005 r.</w:t>
      </w:r>
    </w:p>
    <w:p w:rsidR="00957864" w:rsidRDefault="00957864"/>
    <w:sectPr w:rsidR="00957864" w:rsidSect="00957864">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EF" w:rsidRDefault="00940EEF">
      <w:pPr>
        <w:spacing w:after="0" w:line="240" w:lineRule="auto"/>
      </w:pPr>
      <w:r>
        <w:separator/>
      </w:r>
    </w:p>
  </w:endnote>
  <w:endnote w:type="continuationSeparator" w:id="0">
    <w:p w:rsidR="00940EEF" w:rsidRDefault="0094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583432"/>
      <w:docPartObj>
        <w:docPartGallery w:val="Page Numbers (Bottom of Page)"/>
        <w:docPartUnique/>
      </w:docPartObj>
    </w:sdtPr>
    <w:sdtContent>
      <w:p w:rsidR="00A40D04" w:rsidRDefault="00A40D04">
        <w:pPr>
          <w:pStyle w:val="Stopka"/>
          <w:jc w:val="right"/>
        </w:pPr>
        <w:r>
          <w:fldChar w:fldCharType="begin"/>
        </w:r>
        <w:r>
          <w:instrText>PAGE   \* MERGEFORMAT</w:instrText>
        </w:r>
        <w:r>
          <w:fldChar w:fldCharType="separate"/>
        </w:r>
        <w:r w:rsidR="004F6076">
          <w:rPr>
            <w:noProof/>
          </w:rPr>
          <w:t>48</w:t>
        </w:r>
        <w:r>
          <w:fldChar w:fldCharType="end"/>
        </w:r>
      </w:p>
    </w:sdtContent>
  </w:sdt>
  <w:p w:rsidR="00A40D04" w:rsidRDefault="00A40D04" w:rsidP="00957864">
    <w:pPr>
      <w:spacing w:line="360" w:lineRule="auto"/>
      <w:ind w:right="567"/>
      <w:rPr>
        <w:rFonts w:ascii="Times New Roman" w:hAnsi="Times New Roman"/>
        <w:b/>
        <w:i/>
        <w:sz w:val="12"/>
        <w:szCs w:val="12"/>
      </w:rPr>
    </w:pPr>
  </w:p>
  <w:p w:rsidR="00A40D04" w:rsidRPr="00AB200D" w:rsidRDefault="00A40D04" w:rsidP="00957864">
    <w:pPr>
      <w:spacing w:line="360" w:lineRule="auto"/>
      <w:ind w:right="567"/>
      <w:rPr>
        <w:rFonts w:ascii="Times New Roman" w:hAnsi="Times New Roman"/>
        <w:b/>
        <w:i/>
        <w:sz w:val="14"/>
        <w:szCs w:val="14"/>
      </w:rPr>
    </w:pPr>
    <w:r w:rsidRPr="00AB200D">
      <w:rPr>
        <w:rFonts w:ascii="Times New Roman" w:hAnsi="Times New Roman"/>
        <w:b/>
        <w:i/>
        <w:sz w:val="14"/>
        <w:szCs w:val="14"/>
      </w:rPr>
      <w:t xml:space="preserve">PROGRAM FUNKCJONALNO-UŻYTKOWY </w:t>
    </w:r>
    <w:r>
      <w:rPr>
        <w:rFonts w:ascii="Times New Roman" w:hAnsi="Times New Roman"/>
        <w:b/>
        <w:i/>
        <w:sz w:val="14"/>
        <w:szCs w:val="14"/>
      </w:rPr>
      <w:t xml:space="preserve">DLA PROJEKTU PN. </w:t>
    </w:r>
    <w:r w:rsidRPr="00AB200D">
      <w:rPr>
        <w:rFonts w:ascii="Times New Roman" w:hAnsi="Times New Roman"/>
        <w:b/>
        <w:i/>
        <w:sz w:val="14"/>
        <w:szCs w:val="14"/>
      </w:rPr>
      <w:t>„OZE W GMINIE NADARZYN”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EF" w:rsidRDefault="00940EEF">
      <w:pPr>
        <w:spacing w:after="0" w:line="240" w:lineRule="auto"/>
      </w:pPr>
      <w:r>
        <w:separator/>
      </w:r>
    </w:p>
  </w:footnote>
  <w:footnote w:type="continuationSeparator" w:id="0">
    <w:p w:rsidR="00940EEF" w:rsidRDefault="0094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949"/>
    <w:multiLevelType w:val="multilevel"/>
    <w:tmpl w:val="D416E880"/>
    <w:lvl w:ilvl="0">
      <w:start w:val="1"/>
      <w:numFmt w:val="decimal"/>
      <w:pStyle w:val="Styl1"/>
      <w:lvlText w:val="%1."/>
      <w:lvlJc w:val="left"/>
      <w:pPr>
        <w:ind w:left="360" w:hanging="360"/>
      </w:pPr>
      <w:rPr>
        <w:b/>
        <w:sz w:val="28"/>
        <w:szCs w:val="28"/>
      </w:rPr>
    </w:lvl>
    <w:lvl w:ilvl="1">
      <w:start w:val="1"/>
      <w:numFmt w:val="decimal"/>
      <w:pStyle w:val="Styl2"/>
      <w:lvlText w:val="%1.%2."/>
      <w:lvlJc w:val="left"/>
      <w:pPr>
        <w:ind w:left="792" w:hanging="432"/>
      </w:pPr>
      <w:rPr>
        <w:sz w:val="24"/>
        <w:szCs w:val="24"/>
      </w:rPr>
    </w:lvl>
    <w:lvl w:ilvl="2">
      <w:start w:val="1"/>
      <w:numFmt w:val="decimal"/>
      <w:pStyle w:val="Styl3"/>
      <w:lvlText w:val="%1.%2.%3."/>
      <w:lvlJc w:val="left"/>
      <w:pPr>
        <w:ind w:left="3056"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01DC4"/>
    <w:multiLevelType w:val="hybridMultilevel"/>
    <w:tmpl w:val="5A70F928"/>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E70BE5"/>
    <w:multiLevelType w:val="hybridMultilevel"/>
    <w:tmpl w:val="EEEA3AEA"/>
    <w:lvl w:ilvl="0" w:tplc="00000007">
      <w:start w:val="1"/>
      <w:numFmt w:val="bullet"/>
      <w:lvlText w:val="-"/>
      <w:lvlJc w:val="left"/>
      <w:pPr>
        <w:ind w:left="72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37DEE"/>
    <w:multiLevelType w:val="hybridMultilevel"/>
    <w:tmpl w:val="E5CC65E2"/>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320D6"/>
    <w:multiLevelType w:val="hybridMultilevel"/>
    <w:tmpl w:val="C696F964"/>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8C6A7B"/>
    <w:multiLevelType w:val="hybridMultilevel"/>
    <w:tmpl w:val="82162FB0"/>
    <w:lvl w:ilvl="0" w:tplc="A8380650">
      <w:start w:val="1"/>
      <w:numFmt w:val="upperRoman"/>
      <w:lvlText w:val="II.%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D92618"/>
    <w:multiLevelType w:val="hybridMultilevel"/>
    <w:tmpl w:val="548288DA"/>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342FC3"/>
    <w:multiLevelType w:val="hybridMultilevel"/>
    <w:tmpl w:val="29CE111C"/>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4C3650"/>
    <w:multiLevelType w:val="hybridMultilevel"/>
    <w:tmpl w:val="D2660D0C"/>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7A027B"/>
    <w:multiLevelType w:val="hybridMultilevel"/>
    <w:tmpl w:val="C84A6A42"/>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9362FA"/>
    <w:multiLevelType w:val="hybridMultilevel"/>
    <w:tmpl w:val="D3422DF8"/>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537C41"/>
    <w:multiLevelType w:val="hybridMultilevel"/>
    <w:tmpl w:val="157C9DE4"/>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9C54A0"/>
    <w:multiLevelType w:val="hybridMultilevel"/>
    <w:tmpl w:val="A180352C"/>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D16AAC"/>
    <w:multiLevelType w:val="hybridMultilevel"/>
    <w:tmpl w:val="7B2835E8"/>
    <w:lvl w:ilvl="0" w:tplc="3B6AB92C">
      <w:start w:val="1"/>
      <w:numFmt w:val="decimal"/>
      <w:lvlText w:val="%1."/>
      <w:lvlJc w:val="left"/>
      <w:pPr>
        <w:ind w:left="720" w:hanging="360"/>
      </w:pPr>
      <w:rPr>
        <w:rFonts w:ascii="Tahoma" w:eastAsiaTheme="minorHAnsi" w:hAnsi="Tahoma" w:cs="Tahoma"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7149C"/>
    <w:multiLevelType w:val="hybridMultilevel"/>
    <w:tmpl w:val="8C7E4A5E"/>
    <w:lvl w:ilvl="0" w:tplc="0000000B">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F011EF"/>
    <w:multiLevelType w:val="hybridMultilevel"/>
    <w:tmpl w:val="86063580"/>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BF2DAC"/>
    <w:multiLevelType w:val="hybridMultilevel"/>
    <w:tmpl w:val="AA9A4618"/>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B2713D"/>
    <w:multiLevelType w:val="hybridMultilevel"/>
    <w:tmpl w:val="03CE775C"/>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7A50A5"/>
    <w:multiLevelType w:val="hybridMultilevel"/>
    <w:tmpl w:val="3214AA00"/>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F959C5"/>
    <w:multiLevelType w:val="hybridMultilevel"/>
    <w:tmpl w:val="61EE549C"/>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8F0AC9"/>
    <w:multiLevelType w:val="hybridMultilevel"/>
    <w:tmpl w:val="03C03532"/>
    <w:lvl w:ilvl="0" w:tplc="00000007">
      <w:start w:val="1"/>
      <w:numFmt w:val="bullet"/>
      <w:lvlText w:val="-"/>
      <w:lvlJc w:val="left"/>
      <w:pPr>
        <w:ind w:left="720" w:hanging="360"/>
      </w:pPr>
      <w:rPr>
        <w:rFonts w:ascii="Tahoma" w:hAnsi="Tahoma"/>
      </w:rPr>
    </w:lvl>
    <w:lvl w:ilvl="1" w:tplc="0000000B">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282877"/>
    <w:multiLevelType w:val="hybridMultilevel"/>
    <w:tmpl w:val="3DC2CC7C"/>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FF4337"/>
    <w:multiLevelType w:val="hybridMultilevel"/>
    <w:tmpl w:val="AA5C203A"/>
    <w:lvl w:ilvl="0" w:tplc="DEA2ADF6">
      <w:start w:val="1"/>
      <w:numFmt w:val="upperRoman"/>
      <w:lvlText w:val="%1."/>
      <w:lvlJc w:val="left"/>
      <w:pPr>
        <w:ind w:left="1080" w:hanging="72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B3F29"/>
    <w:multiLevelType w:val="hybridMultilevel"/>
    <w:tmpl w:val="6E1C870C"/>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8D630D"/>
    <w:multiLevelType w:val="hybridMultilevel"/>
    <w:tmpl w:val="8856E308"/>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DC6EF8"/>
    <w:multiLevelType w:val="hybridMultilevel"/>
    <w:tmpl w:val="C1E02AF2"/>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9A64F6"/>
    <w:multiLevelType w:val="hybridMultilevel"/>
    <w:tmpl w:val="FDB47642"/>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780C59"/>
    <w:multiLevelType w:val="hybridMultilevel"/>
    <w:tmpl w:val="D5FA54B0"/>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6A0DC8"/>
    <w:multiLevelType w:val="hybridMultilevel"/>
    <w:tmpl w:val="C88E9BC2"/>
    <w:lvl w:ilvl="0" w:tplc="02642F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D7A7A"/>
    <w:multiLevelType w:val="hybridMultilevel"/>
    <w:tmpl w:val="DB305BEC"/>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844088"/>
    <w:multiLevelType w:val="hybridMultilevel"/>
    <w:tmpl w:val="DF4E5EE4"/>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DF641A"/>
    <w:multiLevelType w:val="hybridMultilevel"/>
    <w:tmpl w:val="1A7EB420"/>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25090A"/>
    <w:multiLevelType w:val="multilevel"/>
    <w:tmpl w:val="3B14E784"/>
    <w:lvl w:ilvl="0">
      <w:start w:val="1"/>
      <w:numFmt w:val="decimal"/>
      <w:lvlText w:val="%1."/>
      <w:lvlJc w:val="left"/>
      <w:pPr>
        <w:ind w:left="360" w:hanging="360"/>
      </w:pPr>
      <w:rPr>
        <w:rFonts w:hint="default"/>
      </w:rPr>
    </w:lvl>
    <w:lvl w:ilvl="1">
      <w:start w:val="1"/>
      <w:numFmt w:val="decimal"/>
      <w:pStyle w:val="drugityppunktw"/>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F41BFF"/>
    <w:multiLevelType w:val="hybridMultilevel"/>
    <w:tmpl w:val="898AFD26"/>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B1079F"/>
    <w:multiLevelType w:val="hybridMultilevel"/>
    <w:tmpl w:val="22CC63D8"/>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4262BF"/>
    <w:multiLevelType w:val="hybridMultilevel"/>
    <w:tmpl w:val="14B4980A"/>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DC070A"/>
    <w:multiLevelType w:val="hybridMultilevel"/>
    <w:tmpl w:val="5F6C1B02"/>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C36D8E"/>
    <w:multiLevelType w:val="hybridMultilevel"/>
    <w:tmpl w:val="3B824248"/>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D22855"/>
    <w:multiLevelType w:val="hybridMultilevel"/>
    <w:tmpl w:val="0F0ED452"/>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2B2288"/>
    <w:multiLevelType w:val="hybridMultilevel"/>
    <w:tmpl w:val="CE74F16A"/>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9728F2"/>
    <w:multiLevelType w:val="hybridMultilevel"/>
    <w:tmpl w:val="20D860A6"/>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B76D2C"/>
    <w:multiLevelType w:val="hybridMultilevel"/>
    <w:tmpl w:val="0DE202E2"/>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E05388"/>
    <w:multiLevelType w:val="hybridMultilevel"/>
    <w:tmpl w:val="89481C2E"/>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F0317A"/>
    <w:multiLevelType w:val="hybridMultilevel"/>
    <w:tmpl w:val="96EA3CEE"/>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A55473"/>
    <w:multiLevelType w:val="hybridMultilevel"/>
    <w:tmpl w:val="FAD0BA46"/>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1B28BC"/>
    <w:multiLevelType w:val="multilevel"/>
    <w:tmpl w:val="C28C22EC"/>
    <w:lvl w:ilvl="0">
      <w:start w:val="1"/>
      <w:numFmt w:val="decimal"/>
      <w:pStyle w:val="punktygwne"/>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6128C0"/>
    <w:multiLevelType w:val="hybridMultilevel"/>
    <w:tmpl w:val="F676AA66"/>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F07E45"/>
    <w:multiLevelType w:val="hybridMultilevel"/>
    <w:tmpl w:val="DA0C9E42"/>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7905E7"/>
    <w:multiLevelType w:val="hybridMultilevel"/>
    <w:tmpl w:val="35D45B56"/>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893F44"/>
    <w:multiLevelType w:val="hybridMultilevel"/>
    <w:tmpl w:val="450075E2"/>
    <w:lvl w:ilvl="0" w:tplc="0000000B">
      <w:start w:val="1"/>
      <w:numFmt w:val="bullet"/>
      <w:lvlText w:val=""/>
      <w:lvlJc w:val="left"/>
      <w:pPr>
        <w:ind w:left="720" w:hanging="360"/>
      </w:pPr>
      <w:rPr>
        <w:rFonts w:ascii="Symbol" w:hAnsi="Symbol" w:hint="default"/>
      </w:rPr>
    </w:lvl>
    <w:lvl w:ilvl="1" w:tplc="E7F6840A">
      <w:start w:val="2"/>
      <w:numFmt w:val="bullet"/>
      <w:lvlText w:val="•"/>
      <w:lvlJc w:val="left"/>
      <w:pPr>
        <w:ind w:left="1785" w:hanging="705"/>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705C8F"/>
    <w:multiLevelType w:val="hybridMultilevel"/>
    <w:tmpl w:val="3E76AC74"/>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3A0368"/>
    <w:multiLevelType w:val="hybridMultilevel"/>
    <w:tmpl w:val="D0281D7C"/>
    <w:lvl w:ilvl="0" w:tplc="00000007">
      <w:start w:val="1"/>
      <w:numFmt w:val="bullet"/>
      <w:lvlText w:val="-"/>
      <w:lvlJc w:val="left"/>
      <w:pPr>
        <w:ind w:left="1080" w:hanging="360"/>
      </w:pPr>
      <w:rPr>
        <w:rFonts w:ascii="Tahoma" w:hAnsi="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D794FF5"/>
    <w:multiLevelType w:val="hybridMultilevel"/>
    <w:tmpl w:val="5EC67118"/>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468B5"/>
    <w:multiLevelType w:val="hybridMultilevel"/>
    <w:tmpl w:val="663EC8FA"/>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0"/>
  </w:num>
  <w:num w:numId="4">
    <w:abstractNumId w:val="40"/>
  </w:num>
  <w:num w:numId="5">
    <w:abstractNumId w:val="3"/>
  </w:num>
  <w:num w:numId="6">
    <w:abstractNumId w:val="11"/>
  </w:num>
  <w:num w:numId="7">
    <w:abstractNumId w:val="7"/>
  </w:num>
  <w:num w:numId="8">
    <w:abstractNumId w:val="4"/>
  </w:num>
  <w:num w:numId="9">
    <w:abstractNumId w:val="10"/>
  </w:num>
  <w:num w:numId="10">
    <w:abstractNumId w:val="15"/>
  </w:num>
  <w:num w:numId="11">
    <w:abstractNumId w:val="53"/>
  </w:num>
  <w:num w:numId="12">
    <w:abstractNumId w:val="42"/>
  </w:num>
  <w:num w:numId="13">
    <w:abstractNumId w:val="12"/>
  </w:num>
  <w:num w:numId="14">
    <w:abstractNumId w:val="1"/>
  </w:num>
  <w:num w:numId="15">
    <w:abstractNumId w:val="9"/>
  </w:num>
  <w:num w:numId="16">
    <w:abstractNumId w:val="31"/>
  </w:num>
  <w:num w:numId="17">
    <w:abstractNumId w:val="48"/>
  </w:num>
  <w:num w:numId="18">
    <w:abstractNumId w:val="43"/>
  </w:num>
  <w:num w:numId="19">
    <w:abstractNumId w:val="38"/>
  </w:num>
  <w:num w:numId="20">
    <w:abstractNumId w:val="35"/>
  </w:num>
  <w:num w:numId="21">
    <w:abstractNumId w:val="44"/>
  </w:num>
  <w:num w:numId="22">
    <w:abstractNumId w:val="36"/>
  </w:num>
  <w:num w:numId="23">
    <w:abstractNumId w:val="18"/>
  </w:num>
  <w:num w:numId="24">
    <w:abstractNumId w:val="26"/>
  </w:num>
  <w:num w:numId="25">
    <w:abstractNumId w:val="16"/>
  </w:num>
  <w:num w:numId="26">
    <w:abstractNumId w:val="19"/>
  </w:num>
  <w:num w:numId="27">
    <w:abstractNumId w:val="46"/>
  </w:num>
  <w:num w:numId="28">
    <w:abstractNumId w:val="33"/>
  </w:num>
  <w:num w:numId="29">
    <w:abstractNumId w:val="17"/>
  </w:num>
  <w:num w:numId="30">
    <w:abstractNumId w:val="13"/>
  </w:num>
  <w:num w:numId="31">
    <w:abstractNumId w:val="22"/>
  </w:num>
  <w:num w:numId="32">
    <w:abstractNumId w:val="5"/>
  </w:num>
  <w:num w:numId="33">
    <w:abstractNumId w:val="47"/>
  </w:num>
  <w:num w:numId="34">
    <w:abstractNumId w:val="24"/>
  </w:num>
  <w:num w:numId="35">
    <w:abstractNumId w:val="49"/>
  </w:num>
  <w:num w:numId="36">
    <w:abstractNumId w:val="6"/>
  </w:num>
  <w:num w:numId="37">
    <w:abstractNumId w:val="20"/>
  </w:num>
  <w:num w:numId="38">
    <w:abstractNumId w:val="25"/>
  </w:num>
  <w:num w:numId="39">
    <w:abstractNumId w:val="8"/>
  </w:num>
  <w:num w:numId="40">
    <w:abstractNumId w:val="41"/>
  </w:num>
  <w:num w:numId="41">
    <w:abstractNumId w:val="51"/>
  </w:num>
  <w:num w:numId="42">
    <w:abstractNumId w:val="39"/>
  </w:num>
  <w:num w:numId="43">
    <w:abstractNumId w:val="21"/>
  </w:num>
  <w:num w:numId="44">
    <w:abstractNumId w:val="34"/>
  </w:num>
  <w:num w:numId="45">
    <w:abstractNumId w:val="27"/>
  </w:num>
  <w:num w:numId="46">
    <w:abstractNumId w:val="30"/>
  </w:num>
  <w:num w:numId="47">
    <w:abstractNumId w:val="29"/>
  </w:num>
  <w:num w:numId="48">
    <w:abstractNumId w:val="52"/>
  </w:num>
  <w:num w:numId="49">
    <w:abstractNumId w:val="37"/>
  </w:num>
  <w:num w:numId="50">
    <w:abstractNumId w:val="14"/>
  </w:num>
  <w:num w:numId="51">
    <w:abstractNumId w:val="50"/>
  </w:num>
  <w:num w:numId="52">
    <w:abstractNumId w:val="2"/>
  </w:num>
  <w:num w:numId="53">
    <w:abstractNumId w:val="23"/>
  </w:num>
  <w:num w:numId="54">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FC"/>
    <w:rsid w:val="0000461F"/>
    <w:rsid w:val="00047AFA"/>
    <w:rsid w:val="00081B98"/>
    <w:rsid w:val="000D5A66"/>
    <w:rsid w:val="000F6423"/>
    <w:rsid w:val="001E52B8"/>
    <w:rsid w:val="002C1586"/>
    <w:rsid w:val="002C54B6"/>
    <w:rsid w:val="003D44FF"/>
    <w:rsid w:val="003D7173"/>
    <w:rsid w:val="004265B0"/>
    <w:rsid w:val="004F6076"/>
    <w:rsid w:val="00674814"/>
    <w:rsid w:val="00755BAF"/>
    <w:rsid w:val="00856D9F"/>
    <w:rsid w:val="00940EEF"/>
    <w:rsid w:val="00957864"/>
    <w:rsid w:val="00A31E1B"/>
    <w:rsid w:val="00A40D04"/>
    <w:rsid w:val="00AA3BA5"/>
    <w:rsid w:val="00AB200D"/>
    <w:rsid w:val="00BC05FF"/>
    <w:rsid w:val="00D736FC"/>
    <w:rsid w:val="00DB39DE"/>
    <w:rsid w:val="00EB2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66E0D-F097-487A-B98B-3FF61416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6FC"/>
  </w:style>
  <w:style w:type="paragraph" w:styleId="Nagwek1">
    <w:name w:val="heading 1"/>
    <w:basedOn w:val="Normalny"/>
    <w:next w:val="Normalny"/>
    <w:link w:val="Nagwek1Znak"/>
    <w:uiPriority w:val="9"/>
    <w:qFormat/>
    <w:rsid w:val="00D73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D73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736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6F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D736F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D736FC"/>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D736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736FC"/>
    <w:rPr>
      <w:rFonts w:asciiTheme="majorHAnsi" w:eastAsiaTheme="majorEastAsia" w:hAnsiTheme="majorHAnsi" w:cstheme="majorBidi"/>
      <w:spacing w:val="-10"/>
      <w:kern w:val="28"/>
      <w:sz w:val="56"/>
      <w:szCs w:val="56"/>
    </w:rPr>
  </w:style>
  <w:style w:type="character" w:styleId="Odwoaniedelikatne">
    <w:name w:val="Subtle Reference"/>
    <w:basedOn w:val="Domylnaczcionkaakapitu"/>
    <w:uiPriority w:val="31"/>
    <w:qFormat/>
    <w:rsid w:val="00D736FC"/>
    <w:rPr>
      <w:smallCaps/>
      <w:color w:val="5A5A5A" w:themeColor="text1" w:themeTint="A5"/>
    </w:rPr>
  </w:style>
  <w:style w:type="paragraph" w:styleId="Podtytu">
    <w:name w:val="Subtitle"/>
    <w:basedOn w:val="Normalny"/>
    <w:next w:val="Normalny"/>
    <w:link w:val="PodtytuZnak"/>
    <w:uiPriority w:val="11"/>
    <w:qFormat/>
    <w:rsid w:val="00D736FC"/>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736FC"/>
    <w:rPr>
      <w:rFonts w:eastAsiaTheme="minorEastAsia"/>
      <w:color w:val="5A5A5A" w:themeColor="text1" w:themeTint="A5"/>
      <w:spacing w:val="15"/>
    </w:rPr>
  </w:style>
  <w:style w:type="paragraph" w:styleId="Nagwek">
    <w:name w:val="header"/>
    <w:basedOn w:val="Normalny"/>
    <w:link w:val="NagwekZnak"/>
    <w:uiPriority w:val="99"/>
    <w:unhideWhenUsed/>
    <w:rsid w:val="00D73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6FC"/>
  </w:style>
  <w:style w:type="paragraph" w:styleId="Stopka">
    <w:name w:val="footer"/>
    <w:basedOn w:val="Normalny"/>
    <w:link w:val="StopkaZnak"/>
    <w:uiPriority w:val="99"/>
    <w:unhideWhenUsed/>
    <w:rsid w:val="00D73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6FC"/>
  </w:style>
  <w:style w:type="paragraph" w:customStyle="1" w:styleId="Default">
    <w:name w:val="Default"/>
    <w:link w:val="DefaultZnak"/>
    <w:rsid w:val="00D736FC"/>
    <w:pPr>
      <w:autoSpaceDE w:val="0"/>
      <w:autoSpaceDN w:val="0"/>
      <w:adjustRightInd w:val="0"/>
      <w:spacing w:after="0" w:line="240" w:lineRule="auto"/>
    </w:pPr>
    <w:rPr>
      <w:rFonts w:ascii="Calibri" w:hAnsi="Calibri" w:cs="Calibri"/>
      <w:color w:val="000000"/>
      <w:sz w:val="24"/>
      <w:szCs w:val="24"/>
    </w:rPr>
  </w:style>
  <w:style w:type="character" w:customStyle="1" w:styleId="DefaultZnak">
    <w:name w:val="Default Znak"/>
    <w:basedOn w:val="Domylnaczcionkaakapitu"/>
    <w:link w:val="Default"/>
    <w:rsid w:val="00D736FC"/>
    <w:rPr>
      <w:rFonts w:ascii="Calibri" w:hAnsi="Calibri" w:cs="Calibri"/>
      <w:color w:val="000000"/>
      <w:sz w:val="24"/>
      <w:szCs w:val="24"/>
    </w:rPr>
  </w:style>
  <w:style w:type="paragraph" w:styleId="Nagwekspisutreci">
    <w:name w:val="TOC Heading"/>
    <w:basedOn w:val="Nagwek1"/>
    <w:next w:val="Normalny"/>
    <w:uiPriority w:val="39"/>
    <w:unhideWhenUsed/>
    <w:qFormat/>
    <w:rsid w:val="00D736FC"/>
    <w:pPr>
      <w:outlineLvl w:val="9"/>
    </w:pPr>
    <w:rPr>
      <w:lang w:eastAsia="pl-PL"/>
    </w:rPr>
  </w:style>
  <w:style w:type="character" w:customStyle="1" w:styleId="Nagwekmj">
    <w:name w:val="Nagłówek (mój)"/>
    <w:basedOn w:val="Domylnaczcionkaakapitu"/>
    <w:uiPriority w:val="1"/>
    <w:qFormat/>
    <w:rsid w:val="00D736FC"/>
    <w:rPr>
      <w:rFonts w:asciiTheme="minorHAnsi" w:hAnsiTheme="minorHAnsi"/>
      <w:b/>
      <w:bCs/>
      <w:sz w:val="32"/>
    </w:rPr>
  </w:style>
  <w:style w:type="paragraph" w:styleId="Akapitzlist">
    <w:name w:val="List Paragraph"/>
    <w:basedOn w:val="Normalny"/>
    <w:uiPriority w:val="34"/>
    <w:qFormat/>
    <w:rsid w:val="00D736FC"/>
    <w:pPr>
      <w:ind w:left="720"/>
      <w:contextualSpacing/>
    </w:pPr>
  </w:style>
  <w:style w:type="paragraph" w:styleId="Cytat">
    <w:name w:val="Quote"/>
    <w:basedOn w:val="Normalny"/>
    <w:next w:val="Normalny"/>
    <w:link w:val="CytatZnak"/>
    <w:uiPriority w:val="29"/>
    <w:qFormat/>
    <w:rsid w:val="00D736FC"/>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D736FC"/>
    <w:rPr>
      <w:i/>
      <w:iCs/>
      <w:color w:val="404040" w:themeColor="text1" w:themeTint="BF"/>
    </w:rPr>
  </w:style>
  <w:style w:type="paragraph" w:customStyle="1" w:styleId="gwnepunkty">
    <w:name w:val="główne punkty"/>
    <w:basedOn w:val="Nagwek1"/>
    <w:link w:val="gwnepunktyZnak"/>
    <w:rsid w:val="00D736FC"/>
    <w:pPr>
      <w:spacing w:before="360" w:after="240"/>
    </w:pPr>
    <w:rPr>
      <w:b/>
    </w:rPr>
  </w:style>
  <w:style w:type="character" w:customStyle="1" w:styleId="gwnepunktyZnak">
    <w:name w:val="główne punkty Znak"/>
    <w:basedOn w:val="Nagwek1Znak"/>
    <w:link w:val="gwnepunkty"/>
    <w:rsid w:val="00D736FC"/>
    <w:rPr>
      <w:rFonts w:asciiTheme="majorHAnsi" w:eastAsiaTheme="majorEastAsia" w:hAnsiTheme="majorHAnsi" w:cstheme="majorBidi"/>
      <w:b/>
      <w:color w:val="2E74B5" w:themeColor="accent1" w:themeShade="BF"/>
      <w:sz w:val="32"/>
      <w:szCs w:val="32"/>
    </w:rPr>
  </w:style>
  <w:style w:type="paragraph" w:customStyle="1" w:styleId="drugityppunktw">
    <w:name w:val="drugi typ punktów"/>
    <w:basedOn w:val="Default"/>
    <w:link w:val="drugityppunktwZnak"/>
    <w:autoRedefine/>
    <w:qFormat/>
    <w:rsid w:val="00D736FC"/>
    <w:pPr>
      <w:numPr>
        <w:ilvl w:val="1"/>
        <w:numId w:val="2"/>
      </w:numPr>
      <w:spacing w:before="240" w:after="120"/>
    </w:pPr>
    <w:rPr>
      <w:b/>
      <w:bCs/>
    </w:rPr>
  </w:style>
  <w:style w:type="character" w:customStyle="1" w:styleId="drugityppunktwZnak">
    <w:name w:val="drugi typ punktów Znak"/>
    <w:basedOn w:val="DefaultZnak"/>
    <w:link w:val="drugityppunktw"/>
    <w:rsid w:val="00D736FC"/>
    <w:rPr>
      <w:rFonts w:ascii="Calibri" w:hAnsi="Calibri" w:cs="Calibri"/>
      <w:b/>
      <w:bCs/>
      <w:color w:val="000000"/>
      <w:sz w:val="24"/>
      <w:szCs w:val="24"/>
    </w:rPr>
  </w:style>
  <w:style w:type="paragraph" w:customStyle="1" w:styleId="punktygwne">
    <w:name w:val="punkty główne"/>
    <w:basedOn w:val="gwnepunkty"/>
    <w:link w:val="punktygwneZnak"/>
    <w:qFormat/>
    <w:rsid w:val="00D736FC"/>
    <w:pPr>
      <w:numPr>
        <w:numId w:val="1"/>
      </w:numPr>
      <w:spacing w:before="240" w:after="120"/>
    </w:pPr>
    <w:rPr>
      <w:sz w:val="28"/>
      <w:szCs w:val="28"/>
    </w:rPr>
  </w:style>
  <w:style w:type="character" w:customStyle="1" w:styleId="punktygwneZnak">
    <w:name w:val="punkty główne Znak"/>
    <w:basedOn w:val="gwnepunktyZnak"/>
    <w:link w:val="punktygwne"/>
    <w:rsid w:val="00D736FC"/>
    <w:rPr>
      <w:rFonts w:asciiTheme="majorHAnsi" w:eastAsiaTheme="majorEastAsia" w:hAnsiTheme="majorHAnsi" w:cstheme="majorBidi"/>
      <w:b/>
      <w:color w:val="2E74B5" w:themeColor="accent1" w:themeShade="BF"/>
      <w:sz w:val="28"/>
      <w:szCs w:val="28"/>
    </w:rPr>
  </w:style>
  <w:style w:type="paragraph" w:styleId="Spistreci1">
    <w:name w:val="toc 1"/>
    <w:basedOn w:val="Normalny"/>
    <w:next w:val="Normalny"/>
    <w:autoRedefine/>
    <w:uiPriority w:val="39"/>
    <w:unhideWhenUsed/>
    <w:rsid w:val="00D736FC"/>
    <w:pPr>
      <w:spacing w:after="100"/>
    </w:pPr>
  </w:style>
  <w:style w:type="character" w:styleId="Hipercze">
    <w:name w:val="Hyperlink"/>
    <w:basedOn w:val="Domylnaczcionkaakapitu"/>
    <w:uiPriority w:val="99"/>
    <w:unhideWhenUsed/>
    <w:rsid w:val="00D736FC"/>
    <w:rPr>
      <w:color w:val="0563C1" w:themeColor="hyperlink"/>
      <w:u w:val="single"/>
    </w:rPr>
  </w:style>
  <w:style w:type="paragraph" w:styleId="Tekstdymka">
    <w:name w:val="Balloon Text"/>
    <w:basedOn w:val="Normalny"/>
    <w:link w:val="TekstdymkaZnak"/>
    <w:uiPriority w:val="99"/>
    <w:semiHidden/>
    <w:unhideWhenUsed/>
    <w:rsid w:val="00D73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36FC"/>
    <w:rPr>
      <w:rFonts w:ascii="Tahoma" w:hAnsi="Tahoma" w:cs="Tahoma"/>
      <w:sz w:val="16"/>
      <w:szCs w:val="16"/>
    </w:rPr>
  </w:style>
  <w:style w:type="paragraph" w:customStyle="1" w:styleId="Normal">
    <w:name w:val="[Normal]"/>
    <w:qFormat/>
    <w:rsid w:val="00D736F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pl-PL"/>
    </w:rPr>
  </w:style>
  <w:style w:type="paragraph" w:customStyle="1" w:styleId="tekstost">
    <w:name w:val="tekst ost"/>
    <w:basedOn w:val="Normalny"/>
    <w:rsid w:val="00D736FC"/>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customStyle="1" w:styleId="Styl2">
    <w:name w:val="Styl 2"/>
    <w:basedOn w:val="Nagwek2"/>
    <w:link w:val="Styl2Znak"/>
    <w:qFormat/>
    <w:rsid w:val="00D736FC"/>
    <w:pPr>
      <w:keepLines w:val="0"/>
      <w:numPr>
        <w:ilvl w:val="1"/>
        <w:numId w:val="3"/>
      </w:numPr>
      <w:spacing w:before="240" w:after="240" w:line="240" w:lineRule="auto"/>
    </w:pPr>
    <w:rPr>
      <w:rFonts w:ascii="Arial" w:eastAsia="Times New Roman" w:hAnsi="Arial" w:cs="Times New Roman"/>
      <w:bCs/>
      <w:iCs/>
      <w:color w:val="auto"/>
      <w:sz w:val="24"/>
      <w:szCs w:val="24"/>
      <w:u w:val="single"/>
      <w:lang w:eastAsia="pl-PL"/>
    </w:rPr>
  </w:style>
  <w:style w:type="character" w:customStyle="1" w:styleId="Styl2Znak">
    <w:name w:val="Styl 2 Znak"/>
    <w:link w:val="Styl2"/>
    <w:rsid w:val="00D736FC"/>
    <w:rPr>
      <w:rFonts w:ascii="Arial" w:eastAsia="Times New Roman" w:hAnsi="Arial" w:cs="Times New Roman"/>
      <w:bCs/>
      <w:iCs/>
      <w:sz w:val="24"/>
      <w:szCs w:val="24"/>
      <w:u w:val="single"/>
      <w:lang w:eastAsia="pl-PL"/>
    </w:rPr>
  </w:style>
  <w:style w:type="paragraph" w:customStyle="1" w:styleId="Styl3">
    <w:name w:val="Styl 3"/>
    <w:basedOn w:val="Nagwek3"/>
    <w:qFormat/>
    <w:rsid w:val="00D736FC"/>
    <w:pPr>
      <w:keepLines w:val="0"/>
      <w:numPr>
        <w:ilvl w:val="2"/>
        <w:numId w:val="3"/>
      </w:numPr>
      <w:spacing w:before="240" w:after="240" w:line="240" w:lineRule="auto"/>
      <w:ind w:left="2160" w:hanging="180"/>
    </w:pPr>
    <w:rPr>
      <w:rFonts w:ascii="Arial" w:eastAsia="Times New Roman" w:hAnsi="Arial" w:cs="Times New Roman"/>
      <w:bCs/>
      <w:color w:val="auto"/>
      <w:sz w:val="22"/>
      <w:lang w:eastAsia="pl-PL"/>
    </w:rPr>
  </w:style>
  <w:style w:type="paragraph" w:customStyle="1" w:styleId="Styl1">
    <w:name w:val="Styl 1"/>
    <w:basedOn w:val="Nagwek1"/>
    <w:link w:val="Styl1Znak"/>
    <w:qFormat/>
    <w:rsid w:val="00D736FC"/>
    <w:pPr>
      <w:keepLines w:val="0"/>
      <w:numPr>
        <w:numId w:val="3"/>
      </w:numPr>
      <w:spacing w:after="60" w:line="240" w:lineRule="auto"/>
    </w:pPr>
    <w:rPr>
      <w:rFonts w:ascii="Arial" w:eastAsia="Times New Roman" w:hAnsi="Arial" w:cs="Arial"/>
      <w:b/>
      <w:bCs/>
      <w:color w:val="auto"/>
      <w:kern w:val="32"/>
      <w:sz w:val="28"/>
      <w:lang w:eastAsia="pl-PL"/>
    </w:rPr>
  </w:style>
  <w:style w:type="character" w:customStyle="1" w:styleId="Styl1Znak">
    <w:name w:val="Styl 1 Znak"/>
    <w:link w:val="Styl1"/>
    <w:rsid w:val="00D736FC"/>
    <w:rPr>
      <w:rFonts w:ascii="Arial" w:eastAsia="Times New Roman" w:hAnsi="Arial" w:cs="Arial"/>
      <w:b/>
      <w:bCs/>
      <w:kern w:val="32"/>
      <w:sz w:val="28"/>
      <w:szCs w:val="32"/>
      <w:lang w:eastAsia="pl-PL"/>
    </w:rPr>
  </w:style>
  <w:style w:type="paragraph" w:customStyle="1" w:styleId="Styltekst">
    <w:name w:val="Styl tekst"/>
    <w:basedOn w:val="Normalny"/>
    <w:link w:val="StyltekstZnak"/>
    <w:qFormat/>
    <w:rsid w:val="00D736FC"/>
    <w:pPr>
      <w:spacing w:after="0" w:line="360" w:lineRule="auto"/>
      <w:ind w:firstLine="360"/>
      <w:jc w:val="both"/>
    </w:pPr>
    <w:rPr>
      <w:rFonts w:ascii="Arial" w:eastAsia="Times New Roman" w:hAnsi="Arial" w:cs="Arial"/>
      <w:sz w:val="20"/>
      <w:szCs w:val="20"/>
      <w:lang w:eastAsia="pl-PL"/>
    </w:rPr>
  </w:style>
  <w:style w:type="character" w:customStyle="1" w:styleId="StyltekstZnak">
    <w:name w:val="Styl tekst Znak"/>
    <w:link w:val="Styltekst"/>
    <w:rsid w:val="00D736FC"/>
    <w:rPr>
      <w:rFonts w:ascii="Arial" w:eastAsia="Times New Roman" w:hAnsi="Arial" w:cs="Arial"/>
      <w:sz w:val="20"/>
      <w:szCs w:val="20"/>
      <w:lang w:eastAsia="pl-PL"/>
    </w:rPr>
  </w:style>
  <w:style w:type="paragraph" w:styleId="Spistreci2">
    <w:name w:val="toc 2"/>
    <w:basedOn w:val="Normalny"/>
    <w:next w:val="Normalny"/>
    <w:autoRedefine/>
    <w:uiPriority w:val="39"/>
    <w:unhideWhenUsed/>
    <w:rsid w:val="00D736FC"/>
    <w:pPr>
      <w:spacing w:after="100"/>
      <w:ind w:left="220"/>
    </w:pPr>
  </w:style>
  <w:style w:type="table" w:styleId="Tabela-Siatka">
    <w:name w:val="Table Grid"/>
    <w:basedOn w:val="Standardowy"/>
    <w:uiPriority w:val="39"/>
    <w:rsid w:val="00D73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zodstpw1">
    <w:name w:val="Bez odstępów1"/>
    <w:rsid w:val="00D736FC"/>
    <w:pPr>
      <w:suppressAutoHyphens/>
      <w:spacing w:after="0" w:line="240" w:lineRule="auto"/>
    </w:pPr>
    <w:rPr>
      <w:rFonts w:ascii="Calibri" w:eastAsia="Calibri" w:hAnsi="Calibri" w:cs="Calibri"/>
      <w:lang w:eastAsia="ar-SA"/>
    </w:rPr>
  </w:style>
  <w:style w:type="paragraph" w:customStyle="1" w:styleId="Akapitzlist1">
    <w:name w:val="Akapit z listą1"/>
    <w:basedOn w:val="Normalny"/>
    <w:rsid w:val="00D736FC"/>
    <w:pPr>
      <w:suppressAutoHyphens/>
      <w:spacing w:after="0" w:line="240" w:lineRule="auto"/>
      <w:ind w:left="708"/>
    </w:pPr>
    <w:rPr>
      <w:rFonts w:ascii="Times New Roman" w:eastAsia="Calibri" w:hAnsi="Times New Roman" w:cs="Calibri"/>
      <w:sz w:val="24"/>
      <w:szCs w:val="24"/>
      <w:lang w:eastAsia="ar-SA"/>
    </w:rPr>
  </w:style>
  <w:style w:type="paragraph" w:customStyle="1" w:styleId="Zwykytekst1">
    <w:name w:val="Zwykły tekst1"/>
    <w:basedOn w:val="Normalny"/>
    <w:rsid w:val="00D736FC"/>
    <w:pPr>
      <w:spacing w:after="0" w:line="240" w:lineRule="auto"/>
    </w:pPr>
    <w:rPr>
      <w:rFonts w:ascii="Consolas" w:eastAsia="Times New Roman" w:hAnsi="Consolas" w:cs="Consolas"/>
      <w:sz w:val="21"/>
      <w:szCs w:val="21"/>
      <w:lang w:eastAsia="ar-SA"/>
    </w:rPr>
  </w:style>
  <w:style w:type="character" w:customStyle="1" w:styleId="FontStyle43">
    <w:name w:val="Font Style43"/>
    <w:rsid w:val="00D736FC"/>
    <w:rPr>
      <w:rFonts w:ascii="Times New Roman" w:hAnsi="Times New Roman"/>
      <w:sz w:val="22"/>
    </w:rPr>
  </w:style>
  <w:style w:type="paragraph" w:customStyle="1" w:styleId="Standard">
    <w:name w:val="Standard"/>
    <w:rsid w:val="00D736FC"/>
    <w:pPr>
      <w:suppressAutoHyphens/>
      <w:spacing w:after="0" w:line="240" w:lineRule="auto"/>
      <w:textAlignment w:val="baseline"/>
    </w:pPr>
    <w:rPr>
      <w:rFonts w:ascii="Times New Roman" w:eastAsia="Calibri" w:hAnsi="Times New Roman" w:cs="Times New Roman"/>
      <w:kern w:val="1"/>
      <w:sz w:val="24"/>
      <w:szCs w:val="24"/>
      <w:lang w:eastAsia="ar-SA"/>
    </w:rPr>
  </w:style>
  <w:style w:type="paragraph" w:customStyle="1" w:styleId="Style29">
    <w:name w:val="Style29"/>
    <w:basedOn w:val="Normalny"/>
    <w:rsid w:val="00D736FC"/>
    <w:pPr>
      <w:widowControl w:val="0"/>
      <w:autoSpaceDE w:val="0"/>
      <w:spacing w:after="0" w:line="250" w:lineRule="exact"/>
      <w:jc w:val="right"/>
    </w:pPr>
    <w:rPr>
      <w:rFonts w:ascii="Times New Roman" w:eastAsia="Arial Unicode MS" w:hAnsi="Times New Roman" w:cs="Times New Roman"/>
      <w:kern w:val="1"/>
      <w:sz w:val="24"/>
      <w:szCs w:val="24"/>
      <w:lang w:eastAsia="ar-SA"/>
    </w:rPr>
  </w:style>
  <w:style w:type="paragraph" w:styleId="Tekstpodstawowy">
    <w:name w:val="Body Text"/>
    <w:basedOn w:val="Normalny"/>
    <w:link w:val="TekstpodstawowyZnak"/>
    <w:semiHidden/>
    <w:rsid w:val="00D736F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736F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D736F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736FC"/>
  </w:style>
  <w:style w:type="paragraph" w:customStyle="1" w:styleId="Style6">
    <w:name w:val="Style6"/>
    <w:basedOn w:val="Normalny"/>
    <w:uiPriority w:val="99"/>
    <w:rsid w:val="00D736FC"/>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FontStyle100">
    <w:name w:val="Font Style100"/>
    <w:uiPriority w:val="99"/>
    <w:rsid w:val="00D736FC"/>
    <w:rPr>
      <w:rFonts w:ascii="Times New Roman" w:hAnsi="Times New Roman" w:cs="Times New Roman"/>
      <w:sz w:val="20"/>
      <w:szCs w:val="20"/>
    </w:rPr>
  </w:style>
  <w:style w:type="paragraph" w:customStyle="1" w:styleId="Normalny1">
    <w:name w:val="Normalny1"/>
    <w:rsid w:val="00D736FC"/>
    <w:pPr>
      <w:spacing w:after="0" w:line="276" w:lineRule="auto"/>
    </w:pPr>
    <w:rPr>
      <w:rFonts w:ascii="Arial" w:eastAsia="Arial" w:hAnsi="Arial" w:cs="Arial"/>
      <w:color w:val="000000"/>
      <w:lang w:eastAsia="pl-PL"/>
    </w:rPr>
  </w:style>
  <w:style w:type="character" w:styleId="UyteHipercze">
    <w:name w:val="FollowedHyperlink"/>
    <w:basedOn w:val="Domylnaczcionkaakapitu"/>
    <w:uiPriority w:val="99"/>
    <w:semiHidden/>
    <w:unhideWhenUsed/>
    <w:rsid w:val="000D5A66"/>
    <w:rPr>
      <w:color w:val="800080"/>
      <w:u w:val="single"/>
    </w:rPr>
  </w:style>
  <w:style w:type="paragraph" w:customStyle="1" w:styleId="xl84">
    <w:name w:val="xl84"/>
    <w:basedOn w:val="Normalny"/>
    <w:rsid w:val="000D5A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85">
    <w:name w:val="xl85"/>
    <w:basedOn w:val="Normalny"/>
    <w:rsid w:val="000D5A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6">
    <w:name w:val="xl86"/>
    <w:basedOn w:val="Normalny"/>
    <w:rsid w:val="000D5A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87">
    <w:name w:val="xl87"/>
    <w:basedOn w:val="Normalny"/>
    <w:rsid w:val="000D5A66"/>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1">
    <w:name w:val="xl81"/>
    <w:basedOn w:val="Normalny"/>
    <w:rsid w:val="00047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047A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3">
    <w:name w:val="xl83"/>
    <w:basedOn w:val="Normalny"/>
    <w:rsid w:val="00047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3473-2E45-4439-9360-288B724F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10869</Words>
  <Characters>65217</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Napiórkowska</dc:creator>
  <cp:lastModifiedBy>Katarzyna Dombska</cp:lastModifiedBy>
  <cp:revision>3</cp:revision>
  <cp:lastPrinted>2016-10-09T16:15:00Z</cp:lastPrinted>
  <dcterms:created xsi:type="dcterms:W3CDTF">2017-09-14T12:00:00Z</dcterms:created>
  <dcterms:modified xsi:type="dcterms:W3CDTF">2017-09-14T12:01:00Z</dcterms:modified>
</cp:coreProperties>
</file>