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52592636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DD5642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6C30F2">
        <w:rPr>
          <w:rFonts w:ascii="Times New Roman" w:hAnsi="Times New Roman" w:cs="Times New Roman"/>
        </w:rPr>
        <w:t>122</w:t>
      </w:r>
      <w:r w:rsidR="00BE61D4">
        <w:rPr>
          <w:rFonts w:ascii="Times New Roman" w:hAnsi="Times New Roman" w:cs="Times New Roman"/>
        </w:rPr>
        <w:t>/2024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D35BBB">
        <w:rPr>
          <w:rFonts w:ascii="Times New Roman" w:hAnsi="Times New Roman" w:cs="Times New Roman"/>
        </w:rPr>
        <w:t>18.10</w:t>
      </w:r>
      <w:r w:rsidR="00BE61D4">
        <w:rPr>
          <w:rFonts w:ascii="Times New Roman" w:hAnsi="Times New Roman" w:cs="Times New Roman"/>
        </w:rPr>
        <w:t>.2024</w:t>
      </w:r>
      <w:r w:rsidRPr="008619C4">
        <w:rPr>
          <w:rFonts w:ascii="Times New Roman" w:hAnsi="Times New Roman" w:cs="Times New Roman"/>
        </w:rPr>
        <w:t xml:space="preserve"> r.</w:t>
      </w:r>
    </w:p>
    <w:p w14:paraId="2769A7D9" w14:textId="365E11DD" w:rsidR="009C1C7F" w:rsidRPr="009C1C7F" w:rsidRDefault="005719F9" w:rsidP="00BF7CE4">
      <w:pPr>
        <w:rPr>
          <w:rFonts w:ascii="Times New Roman" w:hAnsi="Times New Roman" w:cs="Times New Roman"/>
          <w:i/>
          <w:iCs/>
          <w:u w:val="single"/>
        </w:rPr>
      </w:pPr>
      <w:r w:rsidRPr="005719F9"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504F84E6" w14:textId="143FDA1F" w:rsidR="00B360CD" w:rsidRPr="00B360CD" w:rsidRDefault="00B360CD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010 Rolnictwo i łowiectwo</w:t>
      </w:r>
      <w:r>
        <w:rPr>
          <w:rFonts w:ascii="Times New Roman" w:hAnsi="Times New Roman" w:cs="Times New Roman"/>
          <w:bCs/>
        </w:rPr>
        <w:t>, w rozdziale 01095 zwiększono plan dochodów w § 2010 dotacja celowa otrzymana z budżetu państwa na realizację zadań bieżących z zakresu administracji rządowej oraz innych zadań zleconych gminie (związkom gmin, związkom powiatowo-gminnym) ustawami o kwotę 68 607,61 zł na podstawie</w:t>
      </w:r>
      <w:r w:rsidR="004436B2">
        <w:rPr>
          <w:rFonts w:ascii="Times New Roman" w:hAnsi="Times New Roman" w:cs="Times New Roman"/>
          <w:bCs/>
        </w:rPr>
        <w:t xml:space="preserve"> decyzji Wojewody Mazowieckiego nr 194 z dnia 11 października 2024 roku z przeznaczeniem na zwrot części podatku akcyzowego zawartego w cenie oleju napędowego wykorzystywanego do produkcji rolnej przez producentów rolnych oraz na pokrycie kosztów postępowania w sprawie jego zwrotu, poniesionych w tym zakresie przez gminy województwa mazowieckiego w II terminie płatniczym 2024 r.;</w:t>
      </w:r>
    </w:p>
    <w:p w14:paraId="15AA58A8" w14:textId="18E11AD6" w:rsidR="00B360CD" w:rsidRPr="004436B2" w:rsidRDefault="004436B2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751 Urzędy naczelnych organów władzy państwowej, kontroli i ochrony prawa oraz sądownictwa</w:t>
      </w:r>
      <w:r>
        <w:rPr>
          <w:rFonts w:ascii="Times New Roman" w:hAnsi="Times New Roman" w:cs="Times New Roman"/>
          <w:bCs/>
        </w:rPr>
        <w:t xml:space="preserve">, w rozdziale 75113 zwiększono plan dochodów w § 2010 dotacja celowa otrzymana z budżetu państwa na realizację zadań bieżących z zakresu administracji rządowej oraz innych zadań zleconych gminie (związkom gmin, związkom powiatowo-gminnym) ustawami o kwotę 500,00 zł na podstawie informacji </w:t>
      </w:r>
      <w:r w:rsidR="006B5B7B">
        <w:rPr>
          <w:rFonts w:ascii="Times New Roman" w:hAnsi="Times New Roman" w:cs="Times New Roman"/>
          <w:bCs/>
        </w:rPr>
        <w:t xml:space="preserve">(korekta) </w:t>
      </w:r>
      <w:r>
        <w:rPr>
          <w:rFonts w:ascii="Times New Roman" w:hAnsi="Times New Roman" w:cs="Times New Roman"/>
          <w:bCs/>
        </w:rPr>
        <w:t xml:space="preserve">Krajowego Biura Wyborczego Delegatura w Warszawie z dnia 15 października 2024 r. </w:t>
      </w:r>
      <w:r w:rsidR="006B5B7B">
        <w:rPr>
          <w:rFonts w:ascii="Times New Roman" w:hAnsi="Times New Roman" w:cs="Times New Roman"/>
          <w:bCs/>
        </w:rPr>
        <w:t>z przeznaczeniem na transport dokumentacji wyborczej do Archiwum Państwowego;</w:t>
      </w:r>
    </w:p>
    <w:p w14:paraId="443225F8" w14:textId="79DC6C37" w:rsidR="005D637B" w:rsidRDefault="005D637B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758 Różne rozliczenia</w:t>
      </w:r>
      <w:r>
        <w:rPr>
          <w:rFonts w:ascii="Times New Roman" w:hAnsi="Times New Roman" w:cs="Times New Roman"/>
          <w:bCs/>
        </w:rPr>
        <w:t xml:space="preserve">, w rozdziale 75814 zwiększono plan dochodów w § 2100 środki </w:t>
      </w:r>
      <w:r w:rsidR="00CE2299">
        <w:rPr>
          <w:rFonts w:ascii="Times New Roman" w:hAnsi="Times New Roman" w:cs="Times New Roman"/>
          <w:bCs/>
        </w:rPr>
        <w:t xml:space="preserve">z </w:t>
      </w:r>
      <w:r>
        <w:rPr>
          <w:rFonts w:ascii="Times New Roman" w:hAnsi="Times New Roman" w:cs="Times New Roman"/>
          <w:bCs/>
        </w:rPr>
        <w:t>Funduszu Pomocy na finansowanie lub dofinansowanie zadań bieżących w zakresie pomocy obywa</w:t>
      </w:r>
      <w:r w:rsidR="0016558E">
        <w:rPr>
          <w:rFonts w:ascii="Times New Roman" w:hAnsi="Times New Roman" w:cs="Times New Roman"/>
          <w:bCs/>
        </w:rPr>
        <w:t>telom Ukrainy o kwotę 110 723,00</w:t>
      </w:r>
      <w:r>
        <w:rPr>
          <w:rFonts w:ascii="Times New Roman" w:hAnsi="Times New Roman" w:cs="Times New Roman"/>
          <w:bCs/>
        </w:rPr>
        <w:t xml:space="preserve"> zł na podstawie informacji Ministra Finansów z 1</w:t>
      </w:r>
      <w:r w:rsidR="0016558E">
        <w:rPr>
          <w:rFonts w:ascii="Times New Roman" w:hAnsi="Times New Roman" w:cs="Times New Roman"/>
          <w:bCs/>
        </w:rPr>
        <w:t>8 października</w:t>
      </w:r>
      <w:r>
        <w:rPr>
          <w:rFonts w:ascii="Times New Roman" w:hAnsi="Times New Roman" w:cs="Times New Roman"/>
          <w:bCs/>
        </w:rPr>
        <w:t xml:space="preserve"> 2024 roku </w:t>
      </w:r>
      <w:r w:rsidR="00CE2299">
        <w:rPr>
          <w:rFonts w:ascii="Times New Roman" w:hAnsi="Times New Roman" w:cs="Times New Roman"/>
          <w:bCs/>
        </w:rPr>
        <w:t>z przeznaczeniem na realizację dodatkowych zadań oświatowych związanych z kształceniem, wychowaniem i opieką nad dziećmi i uczniami będącymi obywatelami Ukrainy;</w:t>
      </w:r>
    </w:p>
    <w:p w14:paraId="63678D49" w14:textId="53E79843" w:rsidR="009F5FA3" w:rsidRPr="003352E1" w:rsidRDefault="009F5FA3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801 Oświata i wychowanie</w:t>
      </w:r>
      <w:r>
        <w:rPr>
          <w:rFonts w:ascii="Times New Roman" w:hAnsi="Times New Roman" w:cs="Times New Roman"/>
          <w:bCs/>
        </w:rPr>
        <w:t xml:space="preserve">, w rozdziale 80153 zwiększono plan dochodów w § 2010 dotacja celowa otrzymana z budżetu państwa na realizację zadań bieżących z zakresu administracji rządowej oraz innych zadań zleconych gminie (związkom gmin, związkom powiatowo-gminnym) ustawami o kwotę 9 603,10 zł na podstawie </w:t>
      </w:r>
      <w:r w:rsidR="008C0A8D">
        <w:rPr>
          <w:rFonts w:ascii="Times New Roman" w:hAnsi="Times New Roman" w:cs="Times New Roman"/>
          <w:bCs/>
        </w:rPr>
        <w:t>decyzji Wojewody Mazowieckiego nr 18</w:t>
      </w:r>
      <w:r w:rsidR="003352E1">
        <w:rPr>
          <w:rFonts w:ascii="Times New Roman" w:hAnsi="Times New Roman" w:cs="Times New Roman"/>
          <w:bCs/>
        </w:rPr>
        <w:t>5 z dnia 10 października 2024 roku</w:t>
      </w:r>
      <w:r w:rsidR="008C0A8D">
        <w:rPr>
          <w:rFonts w:ascii="Times New Roman" w:hAnsi="Times New Roman" w:cs="Times New Roman"/>
          <w:bCs/>
        </w:rPr>
        <w:t xml:space="preserve"> z przeznaczeniem na uzupełnienie środków na udzielenie jednostkom samorządu terytorialnego dotacji celowej na wyposażenie szkół w podręczniki, materiały edukacyjne lub materiały ćwiczeniowe oraz sfinansowanie kosztu zakupu podręczników, materiałów edukacyjnych lub materiałów ćwiczeniowych w przypadku szkół prowadzonych przez osoby prawne inne niż jednostki samorządu terytorialnego lub osoby fizyczne;</w:t>
      </w:r>
    </w:p>
    <w:p w14:paraId="579B5CDD" w14:textId="10D3220D" w:rsidR="003352E1" w:rsidRDefault="00D062A9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852 Pomoc społeczna</w:t>
      </w:r>
      <w:r>
        <w:rPr>
          <w:rFonts w:ascii="Times New Roman" w:hAnsi="Times New Roman" w:cs="Times New Roman"/>
          <w:bCs/>
        </w:rPr>
        <w:t xml:space="preserve">, </w:t>
      </w:r>
      <w:r w:rsidR="00463EC4">
        <w:rPr>
          <w:rFonts w:ascii="Times New Roman" w:hAnsi="Times New Roman" w:cs="Times New Roman"/>
          <w:bCs/>
        </w:rPr>
        <w:t>w rozdziale 85215 wprowadzono</w:t>
      </w:r>
      <w:r w:rsidR="003352E1">
        <w:rPr>
          <w:rFonts w:ascii="Times New Roman" w:hAnsi="Times New Roman" w:cs="Times New Roman"/>
          <w:bCs/>
        </w:rPr>
        <w:t xml:space="preserve"> plan dochodów w § 2010 dotacja celowa otrzymana z budżetu państwa na realizację zadań bieżących z zakresu administracji rządowej oraz innych zadań zleconych gminie (związkom gmin, związkom pow</w:t>
      </w:r>
      <w:r w:rsidR="00463EC4">
        <w:rPr>
          <w:rFonts w:ascii="Times New Roman" w:hAnsi="Times New Roman" w:cs="Times New Roman"/>
          <w:bCs/>
        </w:rPr>
        <w:t>iatowo-gminnym) ustawami w kwocie</w:t>
      </w:r>
      <w:r w:rsidR="003352E1">
        <w:rPr>
          <w:rFonts w:ascii="Times New Roman" w:hAnsi="Times New Roman" w:cs="Times New Roman"/>
          <w:bCs/>
        </w:rPr>
        <w:t xml:space="preserve"> 115 978,00 zł na podstawie decyzji Wojewody Mazowieckiego nr 195 z dnia 11 października 2024 roku z przeznaczeniem na sfinansowanie wypłat bonu energetycznego oraz kosztów obsługi tego zadania realizowanego przez gminy w wysokości 3% łącznej kwo</w:t>
      </w:r>
      <w:r w:rsidR="00FA5F80">
        <w:rPr>
          <w:rFonts w:ascii="Times New Roman" w:hAnsi="Times New Roman" w:cs="Times New Roman"/>
          <w:bCs/>
        </w:rPr>
        <w:t>ty dotacji wypłaconych w gminie,</w:t>
      </w:r>
    </w:p>
    <w:p w14:paraId="37BFD28D" w14:textId="3E140C60" w:rsidR="00FA5F80" w:rsidRDefault="00FA5F80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85216 zwiększono plan dochodów w § 2030 dotacja celowa otrzymana z budżetu państwa na realizację własnych zadań bieżących gmin (związków gmin, związków powiatowo-gminnych) o kwotę 3 600,00 zł na podstawie decyzji Wojewody Mazowieckiego nr 213 z dnia 15 października 2024 roku z przeznaczeniem na dofinansowanie zasiłków stałych,</w:t>
      </w:r>
    </w:p>
    <w:p w14:paraId="42AC222A" w14:textId="5FA88134" w:rsidR="00D062A9" w:rsidRDefault="00D062A9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85219 </w:t>
      </w:r>
      <w:r w:rsidR="00FA5F80">
        <w:rPr>
          <w:rFonts w:ascii="Times New Roman" w:hAnsi="Times New Roman" w:cs="Times New Roman"/>
          <w:bCs/>
        </w:rPr>
        <w:t xml:space="preserve">zwiększono </w:t>
      </w:r>
      <w:r>
        <w:rPr>
          <w:rFonts w:ascii="Times New Roman" w:hAnsi="Times New Roman" w:cs="Times New Roman"/>
          <w:bCs/>
        </w:rPr>
        <w:t xml:space="preserve">plan dochodów w § 2030 dotacja celowa otrzymana z budżetu państwa na realizację własnych zadań bieżących gmin (związków gmin, związków powiatowo-gminnych) o kwotę </w:t>
      </w:r>
      <w:r w:rsidR="00FA5F80">
        <w:rPr>
          <w:rFonts w:ascii="Times New Roman" w:hAnsi="Times New Roman" w:cs="Times New Roman"/>
          <w:bCs/>
        </w:rPr>
        <w:t xml:space="preserve">13 327,00 zł na podstawie decyzji Wojewody Mazowieckiego nr 214 z dnia 15 października 2024 roku z przeznaczeniem na wypłatę dodatku w wysokości 400 zł miesięcznie na pracownika socjalnego </w:t>
      </w:r>
      <w:r w:rsidR="00FA5F80">
        <w:rPr>
          <w:rFonts w:ascii="Times New Roman" w:hAnsi="Times New Roman" w:cs="Times New Roman"/>
          <w:bCs/>
        </w:rPr>
        <w:lastRenderedPageBreak/>
        <w:t>zatrudnionego w pełnym wymiarze czasu pracy, realizującego pracę socjalną w środowisku w roku 2024,</w:t>
      </w:r>
    </w:p>
    <w:p w14:paraId="275E1716" w14:textId="3EF87361" w:rsidR="00FA5F80" w:rsidRPr="00D062A9" w:rsidRDefault="00FA5F80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</w:t>
      </w:r>
      <w:r w:rsidR="00255864">
        <w:rPr>
          <w:rFonts w:ascii="Times New Roman" w:hAnsi="Times New Roman" w:cs="Times New Roman"/>
          <w:bCs/>
        </w:rPr>
        <w:t>rozdziale 85295 zwiększono plan dochodów w § 2100 środki z Funduszu Pomocy na finansowanie lub dofinansowanie zadań bieżących w zakresie pomocy obywatelom Ukrainy o kwotę 1 501,00 zł z przeznaczeniem na bezpłatną pomoc psychologiczną;</w:t>
      </w:r>
    </w:p>
    <w:p w14:paraId="2ECEF232" w14:textId="19B02C66" w:rsidR="000C79FA" w:rsidRDefault="00583377" w:rsidP="00A721F6">
      <w:pPr>
        <w:jc w:val="both"/>
        <w:rPr>
          <w:rFonts w:ascii="Times New Roman" w:hAnsi="Times New Roman" w:cs="Times New Roman"/>
          <w:bCs/>
        </w:rPr>
      </w:pPr>
      <w:r w:rsidRPr="00583377">
        <w:rPr>
          <w:rFonts w:ascii="Times New Roman" w:hAnsi="Times New Roman" w:cs="Times New Roman"/>
          <w:b/>
          <w:bCs/>
        </w:rPr>
        <w:t>Dział 855 Rodzina</w:t>
      </w:r>
      <w:r w:rsidR="005B14A8">
        <w:rPr>
          <w:rFonts w:ascii="Times New Roman" w:hAnsi="Times New Roman" w:cs="Times New Roman"/>
          <w:bCs/>
        </w:rPr>
        <w:t xml:space="preserve">, </w:t>
      </w:r>
      <w:r w:rsidR="00FD0031">
        <w:rPr>
          <w:rFonts w:ascii="Times New Roman" w:hAnsi="Times New Roman" w:cs="Times New Roman"/>
          <w:bCs/>
        </w:rPr>
        <w:t xml:space="preserve">w rozdziale </w:t>
      </w:r>
      <w:r w:rsidR="00CE2299">
        <w:rPr>
          <w:rFonts w:ascii="Times New Roman" w:hAnsi="Times New Roman" w:cs="Times New Roman"/>
          <w:bCs/>
        </w:rPr>
        <w:t xml:space="preserve">85502 zwiększono plan dochodów w § 2010 dotacja celowa otrzymana z budżetu państwa na realizację zadań bieżących z zakresu administracji rządowej oraz innych zadań zleconych gminie (związkom gmin, związkom powiatowo-gminnym) ustawami o kwotę </w:t>
      </w:r>
      <w:r w:rsidR="00A97DB3">
        <w:rPr>
          <w:rFonts w:ascii="Times New Roman" w:hAnsi="Times New Roman" w:cs="Times New Roman"/>
          <w:bCs/>
        </w:rPr>
        <w:t xml:space="preserve">935 498,00 zł, w tym: 466 933,00 zł na podstawie decyzji Wojewody Mazowieckiego nr 177 z dnia 7 października 2024 roku z przeznaczeniem na uzupełnienie środków na realizację świadczenia pielęgnacyjnego w związku z coroczną waloryzacją wysokości ww. świadczenia od 1 stycznia, 468 565,00 zł na podstawie decyzji Wojewody Mazowieckiego nr 180 z dnia 7 października 2024 roku </w:t>
      </w:r>
      <w:r w:rsidR="00517FB4">
        <w:rPr>
          <w:rFonts w:ascii="Times New Roman" w:hAnsi="Times New Roman" w:cs="Times New Roman"/>
          <w:bCs/>
        </w:rPr>
        <w:t>z przeznaczeniem na realizację świadczenia z funduszu alimentacyjnego, na realizację zasiłku dla opiekuna oraz na opłacenie składki na ubezpieczenie zdrowotne za osoby pobierające niektóre świadczenia rodzinne oraz zasiłek dla opiekuna,</w:t>
      </w:r>
    </w:p>
    <w:p w14:paraId="3CD5DBC0" w14:textId="5E9F22CA" w:rsidR="00945B21" w:rsidRDefault="00945B21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85504 zmniejszono plan dochodów w § 2030 dotacja celowa otrzymana z budżetu państwa na realizację własnych zadań bieżących gmin (związków gmin, związków powiatowo-gminnych) o kwotę 8 376,40 zł na podstawie decyzji Wojewody Mazowieckiego nr 288/2024 z dnia 27 września 2024 roku w związku z nadwyżką/niedoborem środków na finansowanie</w:t>
      </w:r>
      <w:r w:rsidR="0038376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w formie dotacji celowej, uchwały nr 63 z dnia 19 czerwca 2024 r. w sprawie rządowego programu „Dofinansowanie wynagrodzeń pracowników jednostek wspierania rodziny i systemu pieczy zastępczej na lata 2024-2027”</w:t>
      </w:r>
      <w:r w:rsidR="0038376F">
        <w:rPr>
          <w:rFonts w:ascii="Times New Roman" w:hAnsi="Times New Roman" w:cs="Times New Roman"/>
          <w:bCs/>
        </w:rPr>
        <w:t>,</w:t>
      </w:r>
    </w:p>
    <w:p w14:paraId="49E01731" w14:textId="3DB94A0A" w:rsidR="00854FCE" w:rsidRDefault="00854FCE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85513 zwiększono plan dochodów w § 2010 dotacja celowa otrzymana z budżetu państwa na realizację zadań bieżących z zakresu administracji rządowej oraz innych zadań zleconych gminie (związkom gmin, związkom powiatowo-gminnym) ustawami o kwotę 16 004,00 zł na podstawie decyzji Wojewody Mazowieckiego nr 180 z dnia 7 października 2024 roku z przeznaczeniem na </w:t>
      </w:r>
      <w:r w:rsidR="00296E75">
        <w:rPr>
          <w:rFonts w:ascii="Times New Roman" w:hAnsi="Times New Roman" w:cs="Times New Roman"/>
          <w:bCs/>
        </w:rPr>
        <w:t>realizację świadczenia z funduszu alimentacyjnego, na realizację zasiłku dla opiekuna oraz na opłacenie składki na ubezpieczenie zdrowotne za osoby pobierające niektóre świadczenia rodzinne oraz zasiłek dla opiekuna,</w:t>
      </w:r>
    </w:p>
    <w:p w14:paraId="5878CC11" w14:textId="53C8DDC9" w:rsidR="001A4769" w:rsidRDefault="0053624C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85595 zwiększono plan dochodów w § 2100 środki z Funduszu Pomocy na finansowanie lub dofinansowanie zadań bieżących w zakresie pomocy o</w:t>
      </w:r>
      <w:r w:rsidR="00296E75">
        <w:rPr>
          <w:rFonts w:ascii="Times New Roman" w:hAnsi="Times New Roman" w:cs="Times New Roman"/>
          <w:bCs/>
        </w:rPr>
        <w:t>bywatelom Ukrainy o kwotę 10 833</w:t>
      </w:r>
      <w:r>
        <w:rPr>
          <w:rFonts w:ascii="Times New Roman" w:hAnsi="Times New Roman" w:cs="Times New Roman"/>
          <w:bCs/>
        </w:rPr>
        <w:t xml:space="preserve">,00 zł z przeznaczeniem </w:t>
      </w:r>
      <w:r w:rsidR="005B7E0B">
        <w:rPr>
          <w:rFonts w:ascii="Times New Roman" w:hAnsi="Times New Roman" w:cs="Times New Roman"/>
          <w:bCs/>
        </w:rPr>
        <w:t>na wypłatę świadczeń rodzinnych;</w:t>
      </w:r>
    </w:p>
    <w:p w14:paraId="02C4E61C" w14:textId="57EB21DA" w:rsidR="00E24E84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B103F8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01A8F9B5" w14:textId="73550D16" w:rsidR="006C5866" w:rsidRPr="006C5866" w:rsidRDefault="006C5866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010 Rolnictwo i łowiectwo</w:t>
      </w:r>
      <w:r>
        <w:rPr>
          <w:rFonts w:ascii="Times New Roman" w:hAnsi="Times New Roman" w:cs="Times New Roman"/>
          <w:iCs/>
        </w:rPr>
        <w:t>, w rozdziale 01095 zwiększono plan wydatków w § 4010 wynagrodzenia osobowe pracowników o kwotę 1 126,88 zł, w § 4110 składki na ubezpieczenia społeczne o kwotę 190,78 zł, w § 4120 składki na Fundusz Pracy oraz Fundusz Solidarnościowy o kwotę 27,59 zł, w § 4430 różne opłaty i składki o kwotę 67 262,36 zł;</w:t>
      </w:r>
    </w:p>
    <w:p w14:paraId="2C6FD017" w14:textId="352E0403" w:rsidR="001061E5" w:rsidRDefault="001061E5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750 Administracja publiczna</w:t>
      </w:r>
      <w:r>
        <w:rPr>
          <w:rFonts w:ascii="Times New Roman" w:hAnsi="Times New Roman" w:cs="Times New Roman"/>
          <w:iCs/>
        </w:rPr>
        <w:t xml:space="preserve">, w rozdziale </w:t>
      </w:r>
      <w:r w:rsidR="009804D0">
        <w:rPr>
          <w:rFonts w:ascii="Times New Roman" w:hAnsi="Times New Roman" w:cs="Times New Roman"/>
          <w:iCs/>
        </w:rPr>
        <w:t>75085 zmniejszono plan wydatków w § 3020 wydatki osobowe niezaliczone do wynagrodzeń o kwotę 2 000,00 zł, w § 4010 wynagrodzenia osobowe pracowników o kwotę 27 000,00 zł, w § 4120 składki na Fundusz Pracy oraz Fundusz Solidarnościowy o kwotę 2 000,00 zł, w § 4410 podróże służbowe krajowe o kwotę 400,00 zł, zwiększono plan wydatków w § 4170 wynagrodzenia bezosobowe o kwotę 5 360,00 zł, w § 4210 zakup materiałów i wyposażenia o kwotę 19 000,00 zł, w § 4270 zakup usług remontowych o kwotę 70,00 zł, w § 4280 zakup usług zdrowotnych o kwotę 170,00 zł, w § 4300 zakup usług pozostałych o kwotę 6 800,00 zł;</w:t>
      </w:r>
    </w:p>
    <w:p w14:paraId="39C50934" w14:textId="6FAB146B" w:rsidR="00A41834" w:rsidRPr="007460E8" w:rsidRDefault="00A41834" w:rsidP="00A721F6">
      <w:pPr>
        <w:jc w:val="both"/>
        <w:rPr>
          <w:rFonts w:ascii="Times New Roman" w:hAnsi="Times New Roman" w:cs="Times New Roman"/>
          <w:iCs/>
        </w:rPr>
      </w:pPr>
      <w:r w:rsidRPr="007460E8">
        <w:rPr>
          <w:rFonts w:ascii="Times New Roman" w:hAnsi="Times New Roman" w:cs="Times New Roman"/>
          <w:b/>
          <w:iCs/>
        </w:rPr>
        <w:lastRenderedPageBreak/>
        <w:t xml:space="preserve">Dział </w:t>
      </w:r>
      <w:r w:rsidR="007460E8" w:rsidRPr="007460E8">
        <w:rPr>
          <w:rFonts w:ascii="Times New Roman" w:hAnsi="Times New Roman" w:cs="Times New Roman"/>
          <w:b/>
          <w:iCs/>
        </w:rPr>
        <w:t>751 Urzędy naczelnych organów władzy państwowej, kontroli i ochrony prawa oraz sądownictwa</w:t>
      </w:r>
      <w:r w:rsidR="007460E8">
        <w:rPr>
          <w:rFonts w:ascii="Times New Roman" w:hAnsi="Times New Roman" w:cs="Times New Roman"/>
          <w:iCs/>
        </w:rPr>
        <w:t>, w rozdziale 75113 zwiększono plan wydatków w § 4300 zakup usług pozostałych o kwotę 500,00 zł;</w:t>
      </w:r>
    </w:p>
    <w:p w14:paraId="104C3FA8" w14:textId="36E1A918" w:rsidR="000531D2" w:rsidRPr="00E66A73" w:rsidRDefault="00963328" w:rsidP="00A721F6">
      <w:pPr>
        <w:jc w:val="both"/>
        <w:rPr>
          <w:rFonts w:ascii="Times New Roman" w:hAnsi="Times New Roman" w:cs="Times New Roman"/>
          <w:iCs/>
        </w:rPr>
      </w:pPr>
      <w:r w:rsidRPr="00E66A73">
        <w:rPr>
          <w:rFonts w:ascii="Times New Roman" w:hAnsi="Times New Roman" w:cs="Times New Roman"/>
          <w:b/>
          <w:iCs/>
        </w:rPr>
        <w:t xml:space="preserve">Dział </w:t>
      </w:r>
      <w:r w:rsidR="008A08E2" w:rsidRPr="00E66A73">
        <w:rPr>
          <w:rFonts w:ascii="Times New Roman" w:hAnsi="Times New Roman" w:cs="Times New Roman"/>
          <w:b/>
          <w:iCs/>
        </w:rPr>
        <w:t xml:space="preserve">754 </w:t>
      </w:r>
      <w:r w:rsidR="000F30BB" w:rsidRPr="00E66A73">
        <w:rPr>
          <w:rFonts w:ascii="Times New Roman" w:hAnsi="Times New Roman" w:cs="Times New Roman"/>
          <w:b/>
          <w:iCs/>
        </w:rPr>
        <w:t>Bezpieczeństwo publiczne i ochrona przeciwpożarowa</w:t>
      </w:r>
      <w:r w:rsidR="000F30BB" w:rsidRPr="00E66A73">
        <w:rPr>
          <w:rFonts w:ascii="Times New Roman" w:hAnsi="Times New Roman" w:cs="Times New Roman"/>
          <w:iCs/>
        </w:rPr>
        <w:t xml:space="preserve">, </w:t>
      </w:r>
      <w:r w:rsidR="004116F5" w:rsidRPr="00E66A73">
        <w:rPr>
          <w:rFonts w:ascii="Times New Roman" w:hAnsi="Times New Roman" w:cs="Times New Roman"/>
          <w:iCs/>
        </w:rPr>
        <w:t xml:space="preserve">w rozdziale 75412 </w:t>
      </w:r>
      <w:r w:rsidR="007460E8" w:rsidRPr="00E66A73">
        <w:rPr>
          <w:rFonts w:ascii="Times New Roman" w:hAnsi="Times New Roman" w:cs="Times New Roman"/>
          <w:iCs/>
        </w:rPr>
        <w:t xml:space="preserve">przeniesiono </w:t>
      </w:r>
      <w:r w:rsidR="00E66A73" w:rsidRPr="00E66A73">
        <w:rPr>
          <w:rFonts w:ascii="Times New Roman" w:hAnsi="Times New Roman" w:cs="Times New Roman"/>
          <w:iCs/>
        </w:rPr>
        <w:t xml:space="preserve">środki w </w:t>
      </w:r>
      <w:r w:rsidR="007460E8" w:rsidRPr="00E66A73">
        <w:rPr>
          <w:rFonts w:ascii="Times New Roman" w:hAnsi="Times New Roman" w:cs="Times New Roman"/>
          <w:iCs/>
        </w:rPr>
        <w:t>plan</w:t>
      </w:r>
      <w:r w:rsidR="00E66A73" w:rsidRPr="00E66A73">
        <w:rPr>
          <w:rFonts w:ascii="Times New Roman" w:hAnsi="Times New Roman" w:cs="Times New Roman"/>
          <w:iCs/>
        </w:rPr>
        <w:t>ie</w:t>
      </w:r>
      <w:r w:rsidR="007460E8" w:rsidRPr="00E66A73">
        <w:rPr>
          <w:rFonts w:ascii="Times New Roman" w:hAnsi="Times New Roman" w:cs="Times New Roman"/>
          <w:iCs/>
        </w:rPr>
        <w:t xml:space="preserve"> wydatkó</w:t>
      </w:r>
      <w:r w:rsidR="00E66A73" w:rsidRPr="00E66A73">
        <w:rPr>
          <w:rFonts w:ascii="Times New Roman" w:hAnsi="Times New Roman" w:cs="Times New Roman"/>
          <w:iCs/>
        </w:rPr>
        <w:t xml:space="preserve">w </w:t>
      </w:r>
      <w:r w:rsidR="007460E8" w:rsidRPr="00E66A73">
        <w:rPr>
          <w:rFonts w:ascii="Times New Roman" w:hAnsi="Times New Roman" w:cs="Times New Roman"/>
          <w:iCs/>
        </w:rPr>
        <w:t>pomiędzy zadaniami</w:t>
      </w:r>
      <w:r w:rsidR="00AB50F5">
        <w:rPr>
          <w:rFonts w:ascii="Times New Roman" w:hAnsi="Times New Roman" w:cs="Times New Roman"/>
          <w:iCs/>
        </w:rPr>
        <w:t xml:space="preserve"> inwestycyjnymi jednorocznymi</w:t>
      </w:r>
      <w:bookmarkStart w:id="0" w:name="_GoBack"/>
      <w:bookmarkEnd w:id="0"/>
      <w:r w:rsidR="007460E8" w:rsidRPr="00E66A73">
        <w:rPr>
          <w:rFonts w:ascii="Times New Roman" w:hAnsi="Times New Roman" w:cs="Times New Roman"/>
          <w:iCs/>
        </w:rPr>
        <w:t xml:space="preserve"> </w:t>
      </w:r>
      <w:r w:rsidR="00E66A73" w:rsidRPr="00E66A73">
        <w:rPr>
          <w:rFonts w:ascii="Times New Roman" w:hAnsi="Times New Roman" w:cs="Times New Roman"/>
          <w:iCs/>
        </w:rPr>
        <w:t xml:space="preserve">w § 6060 wydatki na zakupy inwestycyjne jednostek budżetowych </w:t>
      </w:r>
      <w:r w:rsidR="007460E8" w:rsidRPr="00E66A73">
        <w:rPr>
          <w:rFonts w:ascii="Times New Roman" w:hAnsi="Times New Roman" w:cs="Times New Roman"/>
          <w:iCs/>
        </w:rPr>
        <w:t xml:space="preserve">w kwocie </w:t>
      </w:r>
      <w:r w:rsidR="00E66A73" w:rsidRPr="00E66A73">
        <w:rPr>
          <w:rFonts w:ascii="Times New Roman" w:hAnsi="Times New Roman" w:cs="Times New Roman"/>
          <w:iCs/>
        </w:rPr>
        <w:t>4 000,</w:t>
      </w:r>
      <w:r w:rsidR="00F35CD6">
        <w:rPr>
          <w:rFonts w:ascii="Times New Roman" w:hAnsi="Times New Roman" w:cs="Times New Roman"/>
          <w:iCs/>
        </w:rPr>
        <w:t>00 zł;</w:t>
      </w:r>
      <w:r w:rsidR="007460E8" w:rsidRPr="00E66A73">
        <w:rPr>
          <w:rFonts w:ascii="Times New Roman" w:hAnsi="Times New Roman" w:cs="Times New Roman"/>
          <w:iCs/>
        </w:rPr>
        <w:t xml:space="preserve"> </w:t>
      </w:r>
    </w:p>
    <w:p w14:paraId="79486A1B" w14:textId="43C055F7" w:rsidR="000531D2" w:rsidRDefault="00EC22D5" w:rsidP="007460E8">
      <w:pPr>
        <w:jc w:val="both"/>
        <w:rPr>
          <w:rFonts w:ascii="Times New Roman" w:hAnsi="Times New Roman" w:cs="Times New Roman"/>
          <w:bCs/>
        </w:rPr>
      </w:pPr>
      <w:r w:rsidRPr="000531D2">
        <w:rPr>
          <w:rFonts w:ascii="Times New Roman" w:hAnsi="Times New Roman" w:cs="Times New Roman"/>
          <w:b/>
          <w:bCs/>
        </w:rPr>
        <w:t>Dział 801 Oświata i wychowanie</w:t>
      </w:r>
      <w:r w:rsidRPr="0039520C">
        <w:rPr>
          <w:rFonts w:ascii="Times New Roman" w:hAnsi="Times New Roman" w:cs="Times New Roman"/>
          <w:bCs/>
        </w:rPr>
        <w:t xml:space="preserve">, </w:t>
      </w:r>
      <w:r w:rsidR="00576237">
        <w:rPr>
          <w:rFonts w:ascii="Times New Roman" w:hAnsi="Times New Roman" w:cs="Times New Roman"/>
          <w:bCs/>
        </w:rPr>
        <w:t>w rozdziale 80101</w:t>
      </w:r>
      <w:r w:rsidR="00F23EE3">
        <w:rPr>
          <w:rFonts w:ascii="Times New Roman" w:hAnsi="Times New Roman" w:cs="Times New Roman"/>
          <w:bCs/>
        </w:rPr>
        <w:t xml:space="preserve"> </w:t>
      </w:r>
      <w:r w:rsidR="00FA5EB3">
        <w:rPr>
          <w:rFonts w:ascii="Times New Roman" w:hAnsi="Times New Roman" w:cs="Times New Roman"/>
          <w:bCs/>
        </w:rPr>
        <w:t xml:space="preserve">zmniejszono plan wydatków w § 2540 dotacja podmiotowa z budżetu dla niepublicznej jednostki systemu oświaty o kwotę 670 000,00 zł, w § 4140 wpłaty na Państwowy Fundusz Rehabilitacji Osób Niepełnosprawnych o kwotę 3 000,00 zł, w § 4260 zakup energii o kwotę 600,00 zł, w § 4790 wynagrodzenia osobowe nauczycieli o kwotę 17 000,00 zł, zwiększono plan wydatków w § 3020 wydatki osobowe niezaliczone do wynagrodzeń o kwotę 6 000,00 zł, w § 4280 zakup usług zdrowotnych o kwotę 600,00 zł, </w:t>
      </w:r>
      <w:r w:rsidR="00755553">
        <w:rPr>
          <w:rFonts w:ascii="Times New Roman" w:hAnsi="Times New Roman" w:cs="Times New Roman"/>
          <w:bCs/>
        </w:rPr>
        <w:t>w § 4300 zakup usług pozostałych o kwotę 3 000,00 zł,</w:t>
      </w:r>
    </w:p>
    <w:p w14:paraId="41931CB0" w14:textId="42240EF6" w:rsidR="00755553" w:rsidRDefault="00755553" w:rsidP="007460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80146 zwiększono plan wydatków w § 4300 zakup usług pozostałych o kwotę 2 944,00 zł, zmniejszono plan wydatków w § 4700 szkolenia pracowników niebędących członkami korpusu służby cywilnej o kwotę 2 944,00 zł,</w:t>
      </w:r>
    </w:p>
    <w:p w14:paraId="414D00CA" w14:textId="4AC44309" w:rsidR="00755553" w:rsidRDefault="00755553" w:rsidP="007460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80149 zwiększono plan wydatków w § 2540 dotacja podmiotowa z budżetu dla niepublicznej jednostki systemu oświaty o kwotę 670 000,00 zł,</w:t>
      </w:r>
    </w:p>
    <w:p w14:paraId="6ADA4F58" w14:textId="06CB6BF0" w:rsidR="0074352E" w:rsidRDefault="0074352E" w:rsidP="007460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80153 zmniejszono plan wydatków w § 2830 dotacja celowa z budżetu na finasowanie lub dofinansowanie zadań zleconych do realizacji pozostałym jednostkom niezaliczanym do sektora finansów publicznych o kwotę 272,30 zł, zwiększono plan wydatków w § 4210 zakup materiałów i wyposażenia o kwotę 95,08 zł, w § 4240 zakup środków dydaktycznych i książek o kwotę 9 780,32 zł</w:t>
      </w:r>
      <w:r w:rsidR="00777E2C">
        <w:rPr>
          <w:rFonts w:ascii="Times New Roman" w:hAnsi="Times New Roman" w:cs="Times New Roman"/>
          <w:bCs/>
        </w:rPr>
        <w:t>,</w:t>
      </w:r>
    </w:p>
    <w:p w14:paraId="741A9B5D" w14:textId="7DEFD16E" w:rsidR="007460E8" w:rsidRDefault="00777E2C" w:rsidP="000531D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80195 zwiększono plan wydatków w § 2540 dotacja podmiotowa z budżetu dla niepublicznej jednostki systemu oświaty o kwotę 95 007,00 zł, w § 4350 zakup towarów (w szczególności materiałów, leków, żywności) w związku z pomocą obywatelom Ukrainy o kwotę 331,00 zł, </w:t>
      </w:r>
      <w:r w:rsidR="00A86489">
        <w:rPr>
          <w:rFonts w:ascii="Times New Roman" w:hAnsi="Times New Roman" w:cs="Times New Roman"/>
          <w:bCs/>
        </w:rPr>
        <w:t xml:space="preserve">w § 4370 zakup usług związanych z pomocą obywatelom Ukrainy o kwotę 667,00 zł, w § 4740 wynagrodzenia i uposażenia wypłacane w związku z pomocą obywatelom Ukrainy o kwotę 5 772,00 zł, w § 4750 wynagrodzenia nauczycieli wypłacane w związku z pomocą obywatelom Ukrainy o kwotę 2 170,00 zł, </w:t>
      </w:r>
      <w:r w:rsidR="00DE5FEA">
        <w:rPr>
          <w:rFonts w:ascii="Times New Roman" w:hAnsi="Times New Roman" w:cs="Times New Roman"/>
          <w:bCs/>
        </w:rPr>
        <w:t>w § 4850 składki i inne pochodne od wynagrodzeń pracowników wypłacanych w związku z pomocą obywatelom Ukrainy o kwotę 5 342,00 zł, w § 4860 pozostałe wydatki bieżące na zadania związane z pomocą obywatelom Ukrainy o kwotę 1 434,00 zł;</w:t>
      </w:r>
    </w:p>
    <w:p w14:paraId="744254A1" w14:textId="1DC9710E" w:rsidR="00E10FDB" w:rsidRDefault="00A879A0" w:rsidP="00C84197">
      <w:pPr>
        <w:jc w:val="both"/>
        <w:rPr>
          <w:rFonts w:ascii="Times New Roman" w:hAnsi="Times New Roman" w:cs="Times New Roman"/>
          <w:iCs/>
        </w:rPr>
      </w:pPr>
      <w:r w:rsidRPr="00A879A0">
        <w:rPr>
          <w:rFonts w:ascii="Times New Roman" w:hAnsi="Times New Roman" w:cs="Times New Roman"/>
          <w:b/>
          <w:iCs/>
        </w:rPr>
        <w:t xml:space="preserve">Dział </w:t>
      </w:r>
      <w:r w:rsidR="003F732C">
        <w:rPr>
          <w:rFonts w:ascii="Times New Roman" w:hAnsi="Times New Roman" w:cs="Times New Roman"/>
          <w:b/>
          <w:iCs/>
        </w:rPr>
        <w:t>852 Pomoc społeczna</w:t>
      </w:r>
      <w:r w:rsidR="003F732C">
        <w:rPr>
          <w:rFonts w:ascii="Times New Roman" w:hAnsi="Times New Roman" w:cs="Times New Roman"/>
          <w:iCs/>
        </w:rPr>
        <w:t xml:space="preserve">, </w:t>
      </w:r>
      <w:r w:rsidR="00E10FDB">
        <w:rPr>
          <w:rFonts w:ascii="Times New Roman" w:hAnsi="Times New Roman" w:cs="Times New Roman"/>
          <w:iCs/>
        </w:rPr>
        <w:t>w rozdziale 85215 zwiększono plan wydatków w § 3110 świadczenia społeczne o kwotę 112 600,00 zł, w</w:t>
      </w:r>
      <w:r w:rsidR="00DA7BE1">
        <w:rPr>
          <w:rFonts w:ascii="Times New Roman" w:hAnsi="Times New Roman" w:cs="Times New Roman"/>
          <w:iCs/>
        </w:rPr>
        <w:t>prowadzono plan wydatków w</w:t>
      </w:r>
      <w:r w:rsidR="00E10FDB">
        <w:rPr>
          <w:rFonts w:ascii="Times New Roman" w:hAnsi="Times New Roman" w:cs="Times New Roman"/>
          <w:iCs/>
        </w:rPr>
        <w:t xml:space="preserve"> § 4210 zakup </w:t>
      </w:r>
      <w:r w:rsidR="00DA7BE1">
        <w:rPr>
          <w:rFonts w:ascii="Times New Roman" w:hAnsi="Times New Roman" w:cs="Times New Roman"/>
          <w:iCs/>
        </w:rPr>
        <w:t>materiałów i wyposażenia w kwocie</w:t>
      </w:r>
      <w:r w:rsidR="00E10FDB">
        <w:rPr>
          <w:rFonts w:ascii="Times New Roman" w:hAnsi="Times New Roman" w:cs="Times New Roman"/>
          <w:iCs/>
        </w:rPr>
        <w:t xml:space="preserve"> 253,00 zł, w § 4300</w:t>
      </w:r>
      <w:r w:rsidR="00DA7BE1">
        <w:rPr>
          <w:rFonts w:ascii="Times New Roman" w:hAnsi="Times New Roman" w:cs="Times New Roman"/>
          <w:iCs/>
        </w:rPr>
        <w:t xml:space="preserve"> zakup usług pozostałych w kwocie</w:t>
      </w:r>
      <w:r w:rsidR="00E10FDB">
        <w:rPr>
          <w:rFonts w:ascii="Times New Roman" w:hAnsi="Times New Roman" w:cs="Times New Roman"/>
          <w:iCs/>
        </w:rPr>
        <w:t xml:space="preserve"> 2 785,00 zł, w § 4700 szkolenia pracowników niebędących członkami korpusu służb</w:t>
      </w:r>
      <w:r w:rsidR="00DA7BE1">
        <w:rPr>
          <w:rFonts w:ascii="Times New Roman" w:hAnsi="Times New Roman" w:cs="Times New Roman"/>
          <w:iCs/>
        </w:rPr>
        <w:t>y cywilnej w kwocie</w:t>
      </w:r>
      <w:r w:rsidR="00E10FDB">
        <w:rPr>
          <w:rFonts w:ascii="Times New Roman" w:hAnsi="Times New Roman" w:cs="Times New Roman"/>
          <w:iCs/>
        </w:rPr>
        <w:t xml:space="preserve"> 340,00 zł,</w:t>
      </w:r>
    </w:p>
    <w:p w14:paraId="596E0964" w14:textId="4D37FA80" w:rsidR="00E10FDB" w:rsidRDefault="00B749BA" w:rsidP="00C8419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85216 zwiększono plan wydatków w § 3110 świadczenia społeczne o kwotę 3 600,00 zł,</w:t>
      </w:r>
    </w:p>
    <w:p w14:paraId="43EFDA3B" w14:textId="4230A563" w:rsidR="00705C65" w:rsidRDefault="00B749BA" w:rsidP="00C8419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85219 zwiększono</w:t>
      </w:r>
      <w:r w:rsidR="00BD1FD5">
        <w:rPr>
          <w:rFonts w:ascii="Times New Roman" w:hAnsi="Times New Roman" w:cs="Times New Roman"/>
          <w:iCs/>
        </w:rPr>
        <w:t xml:space="preserve"> plan wydatków w § 4010 wynagrodzenia osob</w:t>
      </w:r>
      <w:r>
        <w:rPr>
          <w:rFonts w:ascii="Times New Roman" w:hAnsi="Times New Roman" w:cs="Times New Roman"/>
          <w:iCs/>
        </w:rPr>
        <w:t>owe pracowników o kwotę 13 327,00</w:t>
      </w:r>
      <w:r w:rsidR="00BD1FD5">
        <w:rPr>
          <w:rFonts w:ascii="Times New Roman" w:hAnsi="Times New Roman" w:cs="Times New Roman"/>
          <w:iCs/>
        </w:rPr>
        <w:t xml:space="preserve"> zł, </w:t>
      </w:r>
      <w:r>
        <w:rPr>
          <w:rFonts w:ascii="Times New Roman" w:hAnsi="Times New Roman" w:cs="Times New Roman"/>
          <w:iCs/>
        </w:rPr>
        <w:t xml:space="preserve">zmniejszono plan wydatków </w:t>
      </w:r>
      <w:r w:rsidR="00BD1FD5">
        <w:rPr>
          <w:rFonts w:ascii="Times New Roman" w:hAnsi="Times New Roman" w:cs="Times New Roman"/>
          <w:iCs/>
        </w:rPr>
        <w:t xml:space="preserve">w § </w:t>
      </w:r>
      <w:r>
        <w:rPr>
          <w:rFonts w:ascii="Times New Roman" w:hAnsi="Times New Roman" w:cs="Times New Roman"/>
          <w:iCs/>
        </w:rPr>
        <w:t>4300 zakup usług pozostałych o kwotę 160,00 zł,</w:t>
      </w:r>
    </w:p>
    <w:p w14:paraId="52DB4D48" w14:textId="28FECE60" w:rsidR="00B749BA" w:rsidRDefault="00C8116A" w:rsidP="00C8419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85228 wprowadzono</w:t>
      </w:r>
      <w:r w:rsidR="00F5694E">
        <w:rPr>
          <w:rFonts w:ascii="Times New Roman" w:hAnsi="Times New Roman" w:cs="Times New Roman"/>
          <w:iCs/>
        </w:rPr>
        <w:t xml:space="preserve"> plan wydatków w § 4280</w:t>
      </w:r>
      <w:r>
        <w:rPr>
          <w:rFonts w:ascii="Times New Roman" w:hAnsi="Times New Roman" w:cs="Times New Roman"/>
          <w:iCs/>
        </w:rPr>
        <w:t xml:space="preserve"> zakup usług zdrowotnych w kwocie</w:t>
      </w:r>
      <w:r w:rsidR="00F5694E">
        <w:rPr>
          <w:rFonts w:ascii="Times New Roman" w:hAnsi="Times New Roman" w:cs="Times New Roman"/>
          <w:iCs/>
        </w:rPr>
        <w:t xml:space="preserve"> 160,00 zł,</w:t>
      </w:r>
    </w:p>
    <w:p w14:paraId="15F08118" w14:textId="77777777" w:rsidR="006E1118" w:rsidRDefault="00AA1C44" w:rsidP="0058337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85295 zwiększono plan wydatków w § 4750 wynagrodzenia nauczycieli wypłacane w związku z pomocą obywatelom Ukrainy o kwotę 1 260,00 zł, w § 4850 składki i inne pochodne od wynagrodzeń pracowników wypłacanych w związku z pomocą obywatelom Ukrainy o kwotę 241,00 zł;</w:t>
      </w:r>
    </w:p>
    <w:p w14:paraId="742566CA" w14:textId="544F036A" w:rsidR="005D7EA9" w:rsidRDefault="003F732C" w:rsidP="00565A2A">
      <w:pPr>
        <w:jc w:val="both"/>
        <w:rPr>
          <w:rFonts w:ascii="Times New Roman" w:hAnsi="Times New Roman" w:cs="Times New Roman"/>
          <w:iCs/>
        </w:rPr>
      </w:pPr>
      <w:r w:rsidRPr="003F732C">
        <w:rPr>
          <w:rFonts w:ascii="Times New Roman" w:hAnsi="Times New Roman" w:cs="Times New Roman"/>
          <w:b/>
          <w:iCs/>
        </w:rPr>
        <w:lastRenderedPageBreak/>
        <w:t>Dział 855 Rodzina</w:t>
      </w:r>
      <w:r>
        <w:rPr>
          <w:rFonts w:ascii="Times New Roman" w:hAnsi="Times New Roman" w:cs="Times New Roman"/>
          <w:iCs/>
        </w:rPr>
        <w:t xml:space="preserve">, </w:t>
      </w:r>
      <w:r w:rsidR="0066194F">
        <w:rPr>
          <w:rFonts w:ascii="Times New Roman" w:hAnsi="Times New Roman" w:cs="Times New Roman"/>
          <w:iCs/>
        </w:rPr>
        <w:t xml:space="preserve">w rozdziale </w:t>
      </w:r>
      <w:r w:rsidR="000F37D6">
        <w:rPr>
          <w:rFonts w:ascii="Times New Roman" w:hAnsi="Times New Roman" w:cs="Times New Roman"/>
          <w:iCs/>
        </w:rPr>
        <w:t xml:space="preserve">85502 zwiększono plan wydatków w § 3110 świadczenia społeczne o kwotę </w:t>
      </w:r>
      <w:r w:rsidR="00565A2A">
        <w:rPr>
          <w:rFonts w:ascii="Times New Roman" w:hAnsi="Times New Roman" w:cs="Times New Roman"/>
          <w:iCs/>
        </w:rPr>
        <w:t>831 198,00 zł, w § 4010 wynagrodzenia osobowe pracowników o kwotę 17 816,52 zł, w § 4110 składki na ubezpieczenia społeczne o kwotę 83 000,00 zł, w</w:t>
      </w:r>
      <w:r w:rsidR="001C0E13">
        <w:rPr>
          <w:rFonts w:ascii="Times New Roman" w:hAnsi="Times New Roman" w:cs="Times New Roman"/>
          <w:iCs/>
        </w:rPr>
        <w:t>prowadzono plan wydatków w</w:t>
      </w:r>
      <w:r w:rsidR="00565A2A">
        <w:rPr>
          <w:rFonts w:ascii="Times New Roman" w:hAnsi="Times New Roman" w:cs="Times New Roman"/>
          <w:iCs/>
        </w:rPr>
        <w:t xml:space="preserve"> § 4170 </w:t>
      </w:r>
      <w:r w:rsidR="001C0E13">
        <w:rPr>
          <w:rFonts w:ascii="Times New Roman" w:hAnsi="Times New Roman" w:cs="Times New Roman"/>
          <w:iCs/>
        </w:rPr>
        <w:t>wynagrodzenia bezosobowe w kwocie</w:t>
      </w:r>
      <w:r w:rsidR="00565A2A">
        <w:rPr>
          <w:rFonts w:ascii="Times New Roman" w:hAnsi="Times New Roman" w:cs="Times New Roman"/>
          <w:iCs/>
        </w:rPr>
        <w:t xml:space="preserve"> 3 483,48 zł, </w:t>
      </w:r>
    </w:p>
    <w:p w14:paraId="3BA5A806" w14:textId="47B934C2" w:rsidR="00565A2A" w:rsidRDefault="00565A2A" w:rsidP="00565A2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85504 zmniejszono plan wydatków w § 4010 wynagrodzenia osobowe pracowników o kwotę 7 313,10 zł, w § 4110 składki na ubezpieczenia społeczne o kwotę 935,80 zł, w § 4120 składki na Fundusz Pracy oraz Fundusz Solidarnościowy o kwotę 127,50 zł,</w:t>
      </w:r>
    </w:p>
    <w:p w14:paraId="7AAC86B8" w14:textId="7C1B4BFD" w:rsidR="00565A2A" w:rsidRDefault="00565A2A" w:rsidP="00565A2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85513 zwiększono plan wydatków w § 4130 składki na ubezpieczenie zdrowotne o kwotę 16 004,00 zł,</w:t>
      </w:r>
    </w:p>
    <w:p w14:paraId="36E7F7D4" w14:textId="45C8BDF4" w:rsidR="00565A2A" w:rsidRDefault="00565A2A" w:rsidP="00565A2A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85595 zwiększono plan wydatków w § 3290 świadczenia społeczne wypłacane obywatelom Ukrainy przebywającym na terytorium RP o kwotę 9 623,52 zł, w § 4740 wynagrodzenia i uposażenia wypłacane w związku z pomocą obywatelom Ukrainy o kwotę 387,18 zł, w § 4850 składki i inne pochodne od wynagrodzeń pracowników wypłacanych w związku z pomocą obywatelom Ukrainy o kwotę 822,30 zł</w:t>
      </w:r>
      <w:r w:rsidR="005B7E0B">
        <w:rPr>
          <w:rFonts w:ascii="Times New Roman" w:hAnsi="Times New Roman" w:cs="Times New Roman"/>
          <w:iCs/>
        </w:rPr>
        <w:t>;</w:t>
      </w:r>
    </w:p>
    <w:p w14:paraId="4209937C" w14:textId="0CBA52A0" w:rsidR="00046FC4" w:rsidRPr="00015E76" w:rsidRDefault="00015E76" w:rsidP="00477890">
      <w:pPr>
        <w:jc w:val="both"/>
        <w:rPr>
          <w:rFonts w:ascii="Times New Roman" w:hAnsi="Times New Roman" w:cs="Times New Roman"/>
        </w:rPr>
      </w:pPr>
      <w:r w:rsidRPr="00015E76">
        <w:rPr>
          <w:rFonts w:ascii="Times New Roman" w:hAnsi="Times New Roman" w:cs="Times New Roman"/>
          <w:b/>
        </w:rPr>
        <w:t>Dział 926 Kultura fizyczna</w:t>
      </w:r>
      <w:r>
        <w:rPr>
          <w:rFonts w:ascii="Times New Roman" w:hAnsi="Times New Roman" w:cs="Times New Roman"/>
        </w:rPr>
        <w:t xml:space="preserve">, w rozdziale 92605 </w:t>
      </w:r>
      <w:r w:rsidR="002A076B">
        <w:rPr>
          <w:rFonts w:ascii="Times New Roman" w:hAnsi="Times New Roman" w:cs="Times New Roman"/>
        </w:rPr>
        <w:t xml:space="preserve">zwiększono plan wydatków w § </w:t>
      </w:r>
      <w:r w:rsidR="00D26CBE">
        <w:rPr>
          <w:rFonts w:ascii="Times New Roman" w:hAnsi="Times New Roman" w:cs="Times New Roman"/>
        </w:rPr>
        <w:t>4190 nagrody konkursowe o kwotę 10 000,00 zł, w § 4270 zakup usług remontowych o kwotę 8 000,00 zł, w § 4300 zakup usług pozostałych o kwotę 17 000,00 zł, zmniejszono plan wydatków w § 4210 zakup materiałów i wyposażenia o kwotę 10 000,00 zł, w § 4220 zakup środków żywności o kwotę 2 000,00 zł, w § 4260 zakup energii o kwotę 20 000,00 zł, w § 4410 podróże służbowe krajowe o kwotę 2 500,00 zł, w § 4700 szkolenia pracowników niebędących członkami korpusu służby cywilnej o kwotę 500,00 zł.</w:t>
      </w:r>
    </w:p>
    <w:sectPr w:rsidR="00046FC4" w:rsidRPr="00015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54BB" w14:textId="77777777" w:rsidR="003B1ACE" w:rsidRDefault="003B1ACE" w:rsidP="0058237F">
      <w:pPr>
        <w:spacing w:after="0" w:line="240" w:lineRule="auto"/>
      </w:pPr>
      <w:r>
        <w:separator/>
      </w:r>
    </w:p>
  </w:endnote>
  <w:endnote w:type="continuationSeparator" w:id="0">
    <w:p w14:paraId="52EA8834" w14:textId="77777777" w:rsidR="003B1ACE" w:rsidRDefault="003B1ACE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F5">
          <w:rPr>
            <w:noProof/>
          </w:rPr>
          <w:t>4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5BA9" w14:textId="77777777" w:rsidR="003B1ACE" w:rsidRDefault="003B1ACE" w:rsidP="0058237F">
      <w:pPr>
        <w:spacing w:after="0" w:line="240" w:lineRule="auto"/>
      </w:pPr>
      <w:r>
        <w:separator/>
      </w:r>
    </w:p>
  </w:footnote>
  <w:footnote w:type="continuationSeparator" w:id="0">
    <w:p w14:paraId="2AAC85D2" w14:textId="77777777" w:rsidR="003B1ACE" w:rsidRDefault="003B1ACE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5E76"/>
    <w:rsid w:val="000160C3"/>
    <w:rsid w:val="000164EF"/>
    <w:rsid w:val="00016DFD"/>
    <w:rsid w:val="000230DC"/>
    <w:rsid w:val="000233F5"/>
    <w:rsid w:val="00024182"/>
    <w:rsid w:val="00027CB8"/>
    <w:rsid w:val="00030B91"/>
    <w:rsid w:val="0003616E"/>
    <w:rsid w:val="00044D0E"/>
    <w:rsid w:val="00045E7F"/>
    <w:rsid w:val="00046FC4"/>
    <w:rsid w:val="000531D2"/>
    <w:rsid w:val="000535E4"/>
    <w:rsid w:val="00062972"/>
    <w:rsid w:val="0006665A"/>
    <w:rsid w:val="00067919"/>
    <w:rsid w:val="00072C67"/>
    <w:rsid w:val="00080742"/>
    <w:rsid w:val="00086959"/>
    <w:rsid w:val="000871DA"/>
    <w:rsid w:val="000877E1"/>
    <w:rsid w:val="000905DC"/>
    <w:rsid w:val="00096FB7"/>
    <w:rsid w:val="000B251E"/>
    <w:rsid w:val="000B6A62"/>
    <w:rsid w:val="000B6AD9"/>
    <w:rsid w:val="000B6D36"/>
    <w:rsid w:val="000C06E5"/>
    <w:rsid w:val="000C1234"/>
    <w:rsid w:val="000C19F8"/>
    <w:rsid w:val="000C4600"/>
    <w:rsid w:val="000C4DC9"/>
    <w:rsid w:val="000C79FA"/>
    <w:rsid w:val="000D13EE"/>
    <w:rsid w:val="000D1D20"/>
    <w:rsid w:val="000D249E"/>
    <w:rsid w:val="000E2752"/>
    <w:rsid w:val="000E495F"/>
    <w:rsid w:val="000E67EB"/>
    <w:rsid w:val="000F30BB"/>
    <w:rsid w:val="000F3431"/>
    <w:rsid w:val="000F37D6"/>
    <w:rsid w:val="001013DB"/>
    <w:rsid w:val="00102391"/>
    <w:rsid w:val="001028A0"/>
    <w:rsid w:val="00105EE3"/>
    <w:rsid w:val="001061E5"/>
    <w:rsid w:val="001125B6"/>
    <w:rsid w:val="00112B28"/>
    <w:rsid w:val="00117405"/>
    <w:rsid w:val="0012010C"/>
    <w:rsid w:val="00122930"/>
    <w:rsid w:val="00125149"/>
    <w:rsid w:val="001253DF"/>
    <w:rsid w:val="00127C62"/>
    <w:rsid w:val="001348A2"/>
    <w:rsid w:val="001425D7"/>
    <w:rsid w:val="00142839"/>
    <w:rsid w:val="00151287"/>
    <w:rsid w:val="00151E57"/>
    <w:rsid w:val="00156299"/>
    <w:rsid w:val="00157E33"/>
    <w:rsid w:val="001604CF"/>
    <w:rsid w:val="0016491B"/>
    <w:rsid w:val="0016558E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A4769"/>
    <w:rsid w:val="001A6BF4"/>
    <w:rsid w:val="001A74E4"/>
    <w:rsid w:val="001A7FC4"/>
    <w:rsid w:val="001B2A08"/>
    <w:rsid w:val="001B5C68"/>
    <w:rsid w:val="001C0A5F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64FF"/>
    <w:rsid w:val="001F73EE"/>
    <w:rsid w:val="00200532"/>
    <w:rsid w:val="002119E4"/>
    <w:rsid w:val="00212CE1"/>
    <w:rsid w:val="00213F75"/>
    <w:rsid w:val="00215CD5"/>
    <w:rsid w:val="00217F0E"/>
    <w:rsid w:val="00220057"/>
    <w:rsid w:val="0022136C"/>
    <w:rsid w:val="0022328C"/>
    <w:rsid w:val="00225E1A"/>
    <w:rsid w:val="002278AC"/>
    <w:rsid w:val="00232C6C"/>
    <w:rsid w:val="00234378"/>
    <w:rsid w:val="00236D17"/>
    <w:rsid w:val="00236DF5"/>
    <w:rsid w:val="00244ED0"/>
    <w:rsid w:val="00244F75"/>
    <w:rsid w:val="002463F6"/>
    <w:rsid w:val="00255864"/>
    <w:rsid w:val="00255B64"/>
    <w:rsid w:val="00257EAB"/>
    <w:rsid w:val="0026273F"/>
    <w:rsid w:val="00270B2E"/>
    <w:rsid w:val="00271F61"/>
    <w:rsid w:val="002750D7"/>
    <w:rsid w:val="002776D0"/>
    <w:rsid w:val="00280355"/>
    <w:rsid w:val="00282167"/>
    <w:rsid w:val="00287700"/>
    <w:rsid w:val="0029079E"/>
    <w:rsid w:val="00296E75"/>
    <w:rsid w:val="002A076B"/>
    <w:rsid w:val="002C5C97"/>
    <w:rsid w:val="002D2574"/>
    <w:rsid w:val="002D2691"/>
    <w:rsid w:val="002D73EF"/>
    <w:rsid w:val="002E44C9"/>
    <w:rsid w:val="002E5A33"/>
    <w:rsid w:val="002E7900"/>
    <w:rsid w:val="002F08C6"/>
    <w:rsid w:val="002F6194"/>
    <w:rsid w:val="0030000F"/>
    <w:rsid w:val="00302F45"/>
    <w:rsid w:val="00304DED"/>
    <w:rsid w:val="00307644"/>
    <w:rsid w:val="00310548"/>
    <w:rsid w:val="0031126A"/>
    <w:rsid w:val="00311F05"/>
    <w:rsid w:val="00312441"/>
    <w:rsid w:val="00312F6B"/>
    <w:rsid w:val="00316362"/>
    <w:rsid w:val="00322CED"/>
    <w:rsid w:val="0032531C"/>
    <w:rsid w:val="00325C31"/>
    <w:rsid w:val="003265A6"/>
    <w:rsid w:val="00326E97"/>
    <w:rsid w:val="00327E90"/>
    <w:rsid w:val="00330B28"/>
    <w:rsid w:val="003322A5"/>
    <w:rsid w:val="00334208"/>
    <w:rsid w:val="003352E1"/>
    <w:rsid w:val="0033697B"/>
    <w:rsid w:val="00340156"/>
    <w:rsid w:val="00344DFA"/>
    <w:rsid w:val="00357B47"/>
    <w:rsid w:val="003609B5"/>
    <w:rsid w:val="003615F2"/>
    <w:rsid w:val="00362886"/>
    <w:rsid w:val="0036581B"/>
    <w:rsid w:val="00365A99"/>
    <w:rsid w:val="00372B65"/>
    <w:rsid w:val="003735CB"/>
    <w:rsid w:val="0037490B"/>
    <w:rsid w:val="003753A6"/>
    <w:rsid w:val="003755A3"/>
    <w:rsid w:val="00377E4E"/>
    <w:rsid w:val="003807DB"/>
    <w:rsid w:val="00381695"/>
    <w:rsid w:val="0038376F"/>
    <w:rsid w:val="003879F8"/>
    <w:rsid w:val="0039084D"/>
    <w:rsid w:val="00391F98"/>
    <w:rsid w:val="003928DB"/>
    <w:rsid w:val="00392B16"/>
    <w:rsid w:val="0039520C"/>
    <w:rsid w:val="00395FA7"/>
    <w:rsid w:val="003A1930"/>
    <w:rsid w:val="003A2D1D"/>
    <w:rsid w:val="003A3982"/>
    <w:rsid w:val="003A7D0F"/>
    <w:rsid w:val="003B1ACE"/>
    <w:rsid w:val="003B45DD"/>
    <w:rsid w:val="003C19C6"/>
    <w:rsid w:val="003C28FE"/>
    <w:rsid w:val="003C2D8B"/>
    <w:rsid w:val="003C4B88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825"/>
    <w:rsid w:val="003E69C9"/>
    <w:rsid w:val="003F02E5"/>
    <w:rsid w:val="003F0C35"/>
    <w:rsid w:val="003F0F1A"/>
    <w:rsid w:val="003F732C"/>
    <w:rsid w:val="004017F4"/>
    <w:rsid w:val="004024AD"/>
    <w:rsid w:val="00402DD8"/>
    <w:rsid w:val="00405868"/>
    <w:rsid w:val="00405C35"/>
    <w:rsid w:val="00407649"/>
    <w:rsid w:val="004116F5"/>
    <w:rsid w:val="0041347B"/>
    <w:rsid w:val="0041770F"/>
    <w:rsid w:val="004249B0"/>
    <w:rsid w:val="004278FF"/>
    <w:rsid w:val="0043346D"/>
    <w:rsid w:val="00436396"/>
    <w:rsid w:val="00442DD1"/>
    <w:rsid w:val="004436B2"/>
    <w:rsid w:val="00443EC0"/>
    <w:rsid w:val="00447EDE"/>
    <w:rsid w:val="00452FE3"/>
    <w:rsid w:val="00453E7B"/>
    <w:rsid w:val="00454852"/>
    <w:rsid w:val="0045643B"/>
    <w:rsid w:val="00456CB8"/>
    <w:rsid w:val="00463EC4"/>
    <w:rsid w:val="00466738"/>
    <w:rsid w:val="00466F3A"/>
    <w:rsid w:val="0047106D"/>
    <w:rsid w:val="00472EDE"/>
    <w:rsid w:val="0047340A"/>
    <w:rsid w:val="00474EB0"/>
    <w:rsid w:val="00477495"/>
    <w:rsid w:val="00477890"/>
    <w:rsid w:val="00482394"/>
    <w:rsid w:val="00484146"/>
    <w:rsid w:val="0048610A"/>
    <w:rsid w:val="004943D0"/>
    <w:rsid w:val="00496DE6"/>
    <w:rsid w:val="004A12C8"/>
    <w:rsid w:val="004B2A78"/>
    <w:rsid w:val="004B5F0F"/>
    <w:rsid w:val="004C5E0A"/>
    <w:rsid w:val="004C6187"/>
    <w:rsid w:val="004C78B4"/>
    <w:rsid w:val="004D14F6"/>
    <w:rsid w:val="004D4684"/>
    <w:rsid w:val="004D46A3"/>
    <w:rsid w:val="004D5EFF"/>
    <w:rsid w:val="004D677D"/>
    <w:rsid w:val="004E673B"/>
    <w:rsid w:val="004F3F0B"/>
    <w:rsid w:val="004F489C"/>
    <w:rsid w:val="004F7B32"/>
    <w:rsid w:val="00501D66"/>
    <w:rsid w:val="00502296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E9F"/>
    <w:rsid w:val="005515EC"/>
    <w:rsid w:val="00552BCA"/>
    <w:rsid w:val="00557A58"/>
    <w:rsid w:val="005621AF"/>
    <w:rsid w:val="00564D4B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1FE1"/>
    <w:rsid w:val="0058237F"/>
    <w:rsid w:val="00583377"/>
    <w:rsid w:val="0058456E"/>
    <w:rsid w:val="005851C3"/>
    <w:rsid w:val="005876BE"/>
    <w:rsid w:val="0059057F"/>
    <w:rsid w:val="00591B16"/>
    <w:rsid w:val="0059580D"/>
    <w:rsid w:val="0059768C"/>
    <w:rsid w:val="005A26A1"/>
    <w:rsid w:val="005A348F"/>
    <w:rsid w:val="005B0A92"/>
    <w:rsid w:val="005B14A8"/>
    <w:rsid w:val="005B43F6"/>
    <w:rsid w:val="005B66DF"/>
    <w:rsid w:val="005B72A7"/>
    <w:rsid w:val="005B7850"/>
    <w:rsid w:val="005B7E0B"/>
    <w:rsid w:val="005C3611"/>
    <w:rsid w:val="005C4454"/>
    <w:rsid w:val="005D06BE"/>
    <w:rsid w:val="005D476F"/>
    <w:rsid w:val="005D637B"/>
    <w:rsid w:val="005D6DE2"/>
    <w:rsid w:val="005D7D2F"/>
    <w:rsid w:val="005D7EA9"/>
    <w:rsid w:val="005E1181"/>
    <w:rsid w:val="005E30F0"/>
    <w:rsid w:val="005E3B6B"/>
    <w:rsid w:val="005E57B3"/>
    <w:rsid w:val="005E6AA5"/>
    <w:rsid w:val="005F23D1"/>
    <w:rsid w:val="005F4526"/>
    <w:rsid w:val="006005B6"/>
    <w:rsid w:val="006043A8"/>
    <w:rsid w:val="00604AF7"/>
    <w:rsid w:val="006207D5"/>
    <w:rsid w:val="00621C9A"/>
    <w:rsid w:val="00621FAB"/>
    <w:rsid w:val="006232EB"/>
    <w:rsid w:val="00625821"/>
    <w:rsid w:val="00634B0F"/>
    <w:rsid w:val="006373C1"/>
    <w:rsid w:val="0064206D"/>
    <w:rsid w:val="00646993"/>
    <w:rsid w:val="00647DC7"/>
    <w:rsid w:val="0066194F"/>
    <w:rsid w:val="00662044"/>
    <w:rsid w:val="00662B60"/>
    <w:rsid w:val="00665CB8"/>
    <w:rsid w:val="00672C01"/>
    <w:rsid w:val="00673B4B"/>
    <w:rsid w:val="00674B5F"/>
    <w:rsid w:val="006857DF"/>
    <w:rsid w:val="00686EC0"/>
    <w:rsid w:val="0069143F"/>
    <w:rsid w:val="00692EE6"/>
    <w:rsid w:val="00693D39"/>
    <w:rsid w:val="0069559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8B2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20FB4"/>
    <w:rsid w:val="0072339F"/>
    <w:rsid w:val="0073124A"/>
    <w:rsid w:val="00731522"/>
    <w:rsid w:val="00733C9C"/>
    <w:rsid w:val="0073527A"/>
    <w:rsid w:val="00741C9A"/>
    <w:rsid w:val="00741D56"/>
    <w:rsid w:val="00742FFD"/>
    <w:rsid w:val="0074352E"/>
    <w:rsid w:val="00743842"/>
    <w:rsid w:val="007460E8"/>
    <w:rsid w:val="007467BE"/>
    <w:rsid w:val="00751229"/>
    <w:rsid w:val="00755553"/>
    <w:rsid w:val="007604C2"/>
    <w:rsid w:val="00761F6E"/>
    <w:rsid w:val="00765620"/>
    <w:rsid w:val="00766869"/>
    <w:rsid w:val="007669D4"/>
    <w:rsid w:val="007678EB"/>
    <w:rsid w:val="0077189E"/>
    <w:rsid w:val="00771C95"/>
    <w:rsid w:val="00774532"/>
    <w:rsid w:val="00776E05"/>
    <w:rsid w:val="00777E2C"/>
    <w:rsid w:val="00782099"/>
    <w:rsid w:val="00783F4B"/>
    <w:rsid w:val="007908D5"/>
    <w:rsid w:val="0079306C"/>
    <w:rsid w:val="007A216C"/>
    <w:rsid w:val="007A56F6"/>
    <w:rsid w:val="007A6928"/>
    <w:rsid w:val="007A7FC4"/>
    <w:rsid w:val="007B11A3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17113"/>
    <w:rsid w:val="008175F6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538C"/>
    <w:rsid w:val="00885F76"/>
    <w:rsid w:val="0088678F"/>
    <w:rsid w:val="00891393"/>
    <w:rsid w:val="008952F0"/>
    <w:rsid w:val="008A0275"/>
    <w:rsid w:val="008A08E2"/>
    <w:rsid w:val="008B05F0"/>
    <w:rsid w:val="008B7F5B"/>
    <w:rsid w:val="008C0A8D"/>
    <w:rsid w:val="008C247C"/>
    <w:rsid w:val="008C546C"/>
    <w:rsid w:val="008C7014"/>
    <w:rsid w:val="008D1EC3"/>
    <w:rsid w:val="008D2CCF"/>
    <w:rsid w:val="008D66B6"/>
    <w:rsid w:val="008D7F65"/>
    <w:rsid w:val="008E4131"/>
    <w:rsid w:val="008E6753"/>
    <w:rsid w:val="008F4006"/>
    <w:rsid w:val="008F565B"/>
    <w:rsid w:val="00906478"/>
    <w:rsid w:val="00912111"/>
    <w:rsid w:val="00913C2B"/>
    <w:rsid w:val="00914879"/>
    <w:rsid w:val="009153A7"/>
    <w:rsid w:val="0091570C"/>
    <w:rsid w:val="009177CA"/>
    <w:rsid w:val="00917C75"/>
    <w:rsid w:val="00924A43"/>
    <w:rsid w:val="00924B07"/>
    <w:rsid w:val="0093377A"/>
    <w:rsid w:val="00936733"/>
    <w:rsid w:val="00945753"/>
    <w:rsid w:val="00945B21"/>
    <w:rsid w:val="00951331"/>
    <w:rsid w:val="009532BA"/>
    <w:rsid w:val="00957873"/>
    <w:rsid w:val="00960A99"/>
    <w:rsid w:val="00960DA8"/>
    <w:rsid w:val="00962808"/>
    <w:rsid w:val="00963328"/>
    <w:rsid w:val="00966B66"/>
    <w:rsid w:val="00971138"/>
    <w:rsid w:val="00972EE0"/>
    <w:rsid w:val="0097494F"/>
    <w:rsid w:val="009768F7"/>
    <w:rsid w:val="009804D0"/>
    <w:rsid w:val="009911D2"/>
    <w:rsid w:val="00994026"/>
    <w:rsid w:val="00995754"/>
    <w:rsid w:val="009971B4"/>
    <w:rsid w:val="00997ABD"/>
    <w:rsid w:val="009A0DE4"/>
    <w:rsid w:val="009A63B5"/>
    <w:rsid w:val="009B41A5"/>
    <w:rsid w:val="009C0408"/>
    <w:rsid w:val="009C1C7F"/>
    <w:rsid w:val="009C492A"/>
    <w:rsid w:val="009C5D2F"/>
    <w:rsid w:val="009C6CB0"/>
    <w:rsid w:val="009D1141"/>
    <w:rsid w:val="009D1E64"/>
    <w:rsid w:val="009D2A2F"/>
    <w:rsid w:val="009D2E9E"/>
    <w:rsid w:val="009D7861"/>
    <w:rsid w:val="009E2E0F"/>
    <w:rsid w:val="009E2F0D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414"/>
    <w:rsid w:val="00A0405F"/>
    <w:rsid w:val="00A04403"/>
    <w:rsid w:val="00A05E37"/>
    <w:rsid w:val="00A06BC8"/>
    <w:rsid w:val="00A111AA"/>
    <w:rsid w:val="00A1366F"/>
    <w:rsid w:val="00A14EDD"/>
    <w:rsid w:val="00A170B9"/>
    <w:rsid w:val="00A20D28"/>
    <w:rsid w:val="00A23851"/>
    <w:rsid w:val="00A248D0"/>
    <w:rsid w:val="00A26256"/>
    <w:rsid w:val="00A267FB"/>
    <w:rsid w:val="00A32757"/>
    <w:rsid w:val="00A41834"/>
    <w:rsid w:val="00A43197"/>
    <w:rsid w:val="00A4455C"/>
    <w:rsid w:val="00A44571"/>
    <w:rsid w:val="00A52907"/>
    <w:rsid w:val="00A53E28"/>
    <w:rsid w:val="00A545C3"/>
    <w:rsid w:val="00A56055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3327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1C44"/>
    <w:rsid w:val="00AA3814"/>
    <w:rsid w:val="00AB21E6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2635"/>
    <w:rsid w:val="00AE2A2C"/>
    <w:rsid w:val="00AE6A2D"/>
    <w:rsid w:val="00AF041B"/>
    <w:rsid w:val="00AF4B08"/>
    <w:rsid w:val="00B02287"/>
    <w:rsid w:val="00B0329F"/>
    <w:rsid w:val="00B041F0"/>
    <w:rsid w:val="00B06D69"/>
    <w:rsid w:val="00B103F8"/>
    <w:rsid w:val="00B10DF0"/>
    <w:rsid w:val="00B127F8"/>
    <w:rsid w:val="00B12BC9"/>
    <w:rsid w:val="00B150F4"/>
    <w:rsid w:val="00B163FE"/>
    <w:rsid w:val="00B1710F"/>
    <w:rsid w:val="00B203DF"/>
    <w:rsid w:val="00B264FC"/>
    <w:rsid w:val="00B360CD"/>
    <w:rsid w:val="00B3794E"/>
    <w:rsid w:val="00B509E1"/>
    <w:rsid w:val="00B51F9A"/>
    <w:rsid w:val="00B52F95"/>
    <w:rsid w:val="00B53EE1"/>
    <w:rsid w:val="00B569CA"/>
    <w:rsid w:val="00B6082E"/>
    <w:rsid w:val="00B62A50"/>
    <w:rsid w:val="00B64780"/>
    <w:rsid w:val="00B663F5"/>
    <w:rsid w:val="00B676C7"/>
    <w:rsid w:val="00B67FB1"/>
    <w:rsid w:val="00B72890"/>
    <w:rsid w:val="00B747DB"/>
    <w:rsid w:val="00B749BA"/>
    <w:rsid w:val="00B754D9"/>
    <w:rsid w:val="00B83E38"/>
    <w:rsid w:val="00B86A25"/>
    <w:rsid w:val="00B87240"/>
    <w:rsid w:val="00B928C2"/>
    <w:rsid w:val="00BA0336"/>
    <w:rsid w:val="00BA3621"/>
    <w:rsid w:val="00BA5199"/>
    <w:rsid w:val="00BB1B99"/>
    <w:rsid w:val="00BB7344"/>
    <w:rsid w:val="00BB7466"/>
    <w:rsid w:val="00BB7697"/>
    <w:rsid w:val="00BD0888"/>
    <w:rsid w:val="00BD1D21"/>
    <w:rsid w:val="00BD1FD5"/>
    <w:rsid w:val="00BD43BF"/>
    <w:rsid w:val="00BD7BB6"/>
    <w:rsid w:val="00BE0A62"/>
    <w:rsid w:val="00BE3C75"/>
    <w:rsid w:val="00BE61D4"/>
    <w:rsid w:val="00BF0BF1"/>
    <w:rsid w:val="00BF5D33"/>
    <w:rsid w:val="00BF7CE4"/>
    <w:rsid w:val="00C054CD"/>
    <w:rsid w:val="00C2131D"/>
    <w:rsid w:val="00C2283B"/>
    <w:rsid w:val="00C22AC1"/>
    <w:rsid w:val="00C24C9B"/>
    <w:rsid w:val="00C26F0E"/>
    <w:rsid w:val="00C32684"/>
    <w:rsid w:val="00C37A21"/>
    <w:rsid w:val="00C37F2F"/>
    <w:rsid w:val="00C4521B"/>
    <w:rsid w:val="00C454A7"/>
    <w:rsid w:val="00C46427"/>
    <w:rsid w:val="00C51B5C"/>
    <w:rsid w:val="00C528B1"/>
    <w:rsid w:val="00C531D9"/>
    <w:rsid w:val="00C540AE"/>
    <w:rsid w:val="00C60A8D"/>
    <w:rsid w:val="00C6450A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6336"/>
    <w:rsid w:val="00C9278D"/>
    <w:rsid w:val="00C944F1"/>
    <w:rsid w:val="00C95A6F"/>
    <w:rsid w:val="00CA5CF4"/>
    <w:rsid w:val="00CB107A"/>
    <w:rsid w:val="00CB10D6"/>
    <w:rsid w:val="00CB2418"/>
    <w:rsid w:val="00CB6D37"/>
    <w:rsid w:val="00CC121A"/>
    <w:rsid w:val="00CC12E8"/>
    <w:rsid w:val="00CC1F94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E2299"/>
    <w:rsid w:val="00CE4C67"/>
    <w:rsid w:val="00CE6FFA"/>
    <w:rsid w:val="00CF3184"/>
    <w:rsid w:val="00CF67EC"/>
    <w:rsid w:val="00D0293A"/>
    <w:rsid w:val="00D04269"/>
    <w:rsid w:val="00D062A9"/>
    <w:rsid w:val="00D0699D"/>
    <w:rsid w:val="00D12EED"/>
    <w:rsid w:val="00D14250"/>
    <w:rsid w:val="00D15980"/>
    <w:rsid w:val="00D16CC3"/>
    <w:rsid w:val="00D20129"/>
    <w:rsid w:val="00D22702"/>
    <w:rsid w:val="00D26CBE"/>
    <w:rsid w:val="00D27D54"/>
    <w:rsid w:val="00D302C4"/>
    <w:rsid w:val="00D31316"/>
    <w:rsid w:val="00D35BBB"/>
    <w:rsid w:val="00D36435"/>
    <w:rsid w:val="00D42289"/>
    <w:rsid w:val="00D47EFA"/>
    <w:rsid w:val="00D52DEB"/>
    <w:rsid w:val="00D62886"/>
    <w:rsid w:val="00D62D18"/>
    <w:rsid w:val="00D63903"/>
    <w:rsid w:val="00D655D3"/>
    <w:rsid w:val="00D66DB6"/>
    <w:rsid w:val="00D70478"/>
    <w:rsid w:val="00D743FF"/>
    <w:rsid w:val="00D74719"/>
    <w:rsid w:val="00D75DFB"/>
    <w:rsid w:val="00D80926"/>
    <w:rsid w:val="00D83221"/>
    <w:rsid w:val="00D8536A"/>
    <w:rsid w:val="00D86C4E"/>
    <w:rsid w:val="00D87978"/>
    <w:rsid w:val="00D90284"/>
    <w:rsid w:val="00D94463"/>
    <w:rsid w:val="00D952E7"/>
    <w:rsid w:val="00D95F25"/>
    <w:rsid w:val="00DA014A"/>
    <w:rsid w:val="00DA3167"/>
    <w:rsid w:val="00DA339F"/>
    <w:rsid w:val="00DA76BF"/>
    <w:rsid w:val="00DA7BE1"/>
    <w:rsid w:val="00DB346D"/>
    <w:rsid w:val="00DB522E"/>
    <w:rsid w:val="00DB5361"/>
    <w:rsid w:val="00DC6A6A"/>
    <w:rsid w:val="00DD03CA"/>
    <w:rsid w:val="00DD48BA"/>
    <w:rsid w:val="00DD5642"/>
    <w:rsid w:val="00DD5863"/>
    <w:rsid w:val="00DE0532"/>
    <w:rsid w:val="00DE07B0"/>
    <w:rsid w:val="00DE5FEA"/>
    <w:rsid w:val="00DE6DA7"/>
    <w:rsid w:val="00DE78B2"/>
    <w:rsid w:val="00DE79A4"/>
    <w:rsid w:val="00DF2749"/>
    <w:rsid w:val="00DF29B5"/>
    <w:rsid w:val="00DF2E6E"/>
    <w:rsid w:val="00DF61B5"/>
    <w:rsid w:val="00DF622B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E84"/>
    <w:rsid w:val="00E25F71"/>
    <w:rsid w:val="00E26689"/>
    <w:rsid w:val="00E27E07"/>
    <w:rsid w:val="00E30719"/>
    <w:rsid w:val="00E30F8B"/>
    <w:rsid w:val="00E31A83"/>
    <w:rsid w:val="00E34EE0"/>
    <w:rsid w:val="00E3529B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61412"/>
    <w:rsid w:val="00E61F72"/>
    <w:rsid w:val="00E66A73"/>
    <w:rsid w:val="00E70D6F"/>
    <w:rsid w:val="00E71864"/>
    <w:rsid w:val="00E72197"/>
    <w:rsid w:val="00E729C0"/>
    <w:rsid w:val="00E75153"/>
    <w:rsid w:val="00E848F7"/>
    <w:rsid w:val="00E9034A"/>
    <w:rsid w:val="00E91A2B"/>
    <w:rsid w:val="00EA1046"/>
    <w:rsid w:val="00EA14AF"/>
    <w:rsid w:val="00EA4252"/>
    <w:rsid w:val="00EA6594"/>
    <w:rsid w:val="00EA7216"/>
    <w:rsid w:val="00EB3241"/>
    <w:rsid w:val="00EB4137"/>
    <w:rsid w:val="00EC0B54"/>
    <w:rsid w:val="00EC0C5D"/>
    <w:rsid w:val="00EC0F86"/>
    <w:rsid w:val="00EC22D5"/>
    <w:rsid w:val="00EC272C"/>
    <w:rsid w:val="00EC45FF"/>
    <w:rsid w:val="00ED3460"/>
    <w:rsid w:val="00ED52BE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FE4"/>
    <w:rsid w:val="00F0741E"/>
    <w:rsid w:val="00F12812"/>
    <w:rsid w:val="00F12B4F"/>
    <w:rsid w:val="00F13CB4"/>
    <w:rsid w:val="00F17508"/>
    <w:rsid w:val="00F17BC0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75D"/>
    <w:rsid w:val="00F45ADD"/>
    <w:rsid w:val="00F50788"/>
    <w:rsid w:val="00F50E06"/>
    <w:rsid w:val="00F5227F"/>
    <w:rsid w:val="00F53184"/>
    <w:rsid w:val="00F5570D"/>
    <w:rsid w:val="00F5694E"/>
    <w:rsid w:val="00F56CA3"/>
    <w:rsid w:val="00F60DF7"/>
    <w:rsid w:val="00F622C4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580E"/>
    <w:rsid w:val="00FA01E0"/>
    <w:rsid w:val="00FA0B16"/>
    <w:rsid w:val="00FA577D"/>
    <w:rsid w:val="00FA5EB3"/>
    <w:rsid w:val="00FA5F80"/>
    <w:rsid w:val="00FA6DA8"/>
    <w:rsid w:val="00FB00D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F2998"/>
    <w:rsid w:val="00FF2D6A"/>
    <w:rsid w:val="00FF4D6B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F5A7-8F74-46A9-B6DD-EB571234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</TotalTime>
  <Pages>4</Pages>
  <Words>1818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743</cp:revision>
  <cp:lastPrinted>2024-06-18T11:26:00Z</cp:lastPrinted>
  <dcterms:created xsi:type="dcterms:W3CDTF">2023-02-04T13:18:00Z</dcterms:created>
  <dcterms:modified xsi:type="dcterms:W3CDTF">2024-10-25T06:06:00Z</dcterms:modified>
</cp:coreProperties>
</file>